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sz w:val="24"/>
          <w:szCs w:val="24"/>
          <w:lang w:eastAsia="ru-RU"/>
        </w:rPr>
        <w:t>«</w:t>
      </w:r>
      <w:r w:rsidRPr="002071BD">
        <w:rPr>
          <w:rFonts w:ascii="Times New Roman" w:hAnsi="Times New Roman" w:cs="Times New Roman"/>
          <w:b/>
          <w:bCs/>
          <w:sz w:val="24"/>
          <w:szCs w:val="24"/>
          <w:lang w:eastAsia="ru-RU"/>
        </w:rPr>
        <w:t>УТВЕРЖДАЮ»</w:t>
      </w:r>
    </w:p>
    <w:p w:rsidR="00847DFD" w:rsidRPr="002071BD" w:rsidRDefault="003960C8" w:rsidP="00C70DAD">
      <w:pPr>
        <w:ind w:firstLine="400"/>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председатель</w:t>
      </w:r>
      <w:r w:rsidR="00847DFD" w:rsidRPr="002071BD">
        <w:rPr>
          <w:rFonts w:ascii="Times New Roman" w:hAnsi="Times New Roman" w:cs="Times New Roman"/>
          <w:b/>
          <w:bCs/>
          <w:sz w:val="24"/>
          <w:szCs w:val="24"/>
          <w:lang w:eastAsia="ru-RU"/>
        </w:rPr>
        <w:t xml:space="preserve"> Правления</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АО «Трамвайное управление</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города Павлодара»</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 xml:space="preserve">______________ </w:t>
      </w:r>
      <w:r w:rsidR="003960C8">
        <w:rPr>
          <w:rFonts w:ascii="Times New Roman" w:hAnsi="Times New Roman" w:cs="Times New Roman"/>
          <w:b/>
          <w:bCs/>
          <w:sz w:val="24"/>
          <w:szCs w:val="24"/>
          <w:lang w:eastAsia="ru-RU"/>
        </w:rPr>
        <w:t>А. Ж. Жангазин</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 xml:space="preserve">Приказ № </w:t>
      </w:r>
      <w:r w:rsidR="00651D2C" w:rsidRPr="002071BD">
        <w:rPr>
          <w:rFonts w:ascii="Times New Roman" w:hAnsi="Times New Roman" w:cs="Times New Roman"/>
          <w:b/>
          <w:bCs/>
          <w:sz w:val="24"/>
          <w:szCs w:val="24"/>
          <w:lang w:eastAsia="ru-RU"/>
        </w:rPr>
        <w:t>___</w:t>
      </w:r>
      <w:r w:rsidRPr="002071BD">
        <w:rPr>
          <w:rFonts w:ascii="Times New Roman" w:hAnsi="Times New Roman" w:cs="Times New Roman"/>
          <w:b/>
          <w:bCs/>
          <w:sz w:val="24"/>
          <w:szCs w:val="24"/>
          <w:lang w:eastAsia="ru-RU"/>
        </w:rPr>
        <w:t xml:space="preserve"> от «</w:t>
      </w:r>
      <w:r w:rsidR="00651D2C" w:rsidRPr="002071BD">
        <w:rPr>
          <w:rFonts w:ascii="Times New Roman" w:hAnsi="Times New Roman" w:cs="Times New Roman"/>
          <w:b/>
          <w:bCs/>
          <w:sz w:val="24"/>
          <w:szCs w:val="24"/>
          <w:lang w:eastAsia="ru-RU"/>
        </w:rPr>
        <w:t xml:space="preserve"> __»  __</w:t>
      </w:r>
      <w:r w:rsidR="004778FC">
        <w:rPr>
          <w:rFonts w:ascii="Times New Roman" w:hAnsi="Times New Roman" w:cs="Times New Roman"/>
          <w:b/>
          <w:bCs/>
          <w:sz w:val="24"/>
          <w:szCs w:val="24"/>
          <w:lang w:eastAsia="ru-RU"/>
        </w:rPr>
        <w:t xml:space="preserve">  2018</w:t>
      </w:r>
      <w:r w:rsidRPr="002071BD">
        <w:rPr>
          <w:rFonts w:ascii="Times New Roman" w:hAnsi="Times New Roman" w:cs="Times New Roman"/>
          <w:b/>
          <w:bCs/>
          <w:sz w:val="24"/>
          <w:szCs w:val="24"/>
          <w:lang w:eastAsia="ru-RU"/>
        </w:rPr>
        <w:t xml:space="preserve"> года</w:t>
      </w:r>
    </w:p>
    <w:p w:rsidR="00847DFD" w:rsidRPr="002071BD" w:rsidRDefault="00847DFD" w:rsidP="00C70DAD">
      <w:pPr>
        <w:ind w:firstLine="400"/>
        <w:jc w:val="right"/>
        <w:rPr>
          <w:rFonts w:ascii="Times New Roman" w:hAnsi="Times New Roman" w:cs="Times New Roman"/>
          <w:sz w:val="24"/>
          <w:szCs w:val="24"/>
          <w:lang w:eastAsia="ru-RU"/>
        </w:rPr>
      </w:pPr>
    </w:p>
    <w:p w:rsidR="00847DFD" w:rsidRPr="002071BD" w:rsidRDefault="00847DFD" w:rsidP="00C70DAD">
      <w:pPr>
        <w:ind w:firstLine="400"/>
        <w:jc w:val="right"/>
        <w:rPr>
          <w:rFonts w:ascii="Times New Roman" w:hAnsi="Times New Roman" w:cs="Times New Roman"/>
          <w:sz w:val="24"/>
          <w:szCs w:val="24"/>
          <w:lang w:eastAsia="ru-RU"/>
        </w:rPr>
      </w:pPr>
    </w:p>
    <w:p w:rsidR="00847DFD" w:rsidRPr="002071BD" w:rsidRDefault="00847DFD" w:rsidP="00C70DAD">
      <w:pPr>
        <w:ind w:firstLine="400"/>
        <w:jc w:val="right"/>
        <w:rPr>
          <w:rFonts w:ascii="Times New Roman" w:hAnsi="Times New Roman" w:cs="Times New Roman"/>
          <w:sz w:val="24"/>
          <w:szCs w:val="24"/>
          <w:lang w:eastAsia="ru-RU"/>
        </w:rPr>
      </w:pPr>
    </w:p>
    <w:p w:rsidR="00651D2C" w:rsidRPr="003C2417" w:rsidRDefault="00847DFD" w:rsidP="00651D2C">
      <w:pPr>
        <w:ind w:firstLine="400"/>
        <w:jc w:val="center"/>
        <w:rPr>
          <w:rFonts w:ascii="Times New Roman" w:hAnsi="Times New Roman" w:cs="Times New Roman"/>
          <w:b/>
          <w:bCs/>
          <w:sz w:val="24"/>
          <w:szCs w:val="24"/>
          <w:lang w:eastAsia="ru-RU"/>
        </w:rPr>
      </w:pPr>
      <w:r w:rsidRPr="003C2417">
        <w:rPr>
          <w:rFonts w:ascii="Times New Roman" w:hAnsi="Times New Roman" w:cs="Times New Roman"/>
          <w:b/>
          <w:bCs/>
          <w:sz w:val="24"/>
          <w:szCs w:val="24"/>
          <w:lang w:eastAsia="ru-RU"/>
        </w:rPr>
        <w:t>ТЕНДЕРНАЯ ДОКУМЕНТАЦИЯ</w:t>
      </w:r>
    </w:p>
    <w:p w:rsidR="00847DFD" w:rsidRPr="00D71BFF" w:rsidRDefault="007D1CEF" w:rsidP="003B7F26">
      <w:pPr>
        <w:ind w:firstLine="400"/>
        <w:jc w:val="center"/>
        <w:rPr>
          <w:rFonts w:ascii="Times New Roman" w:hAnsi="Times New Roman" w:cs="Times New Roman"/>
          <w:b/>
          <w:sz w:val="24"/>
          <w:szCs w:val="24"/>
          <w:lang w:eastAsia="ru-RU"/>
        </w:rPr>
      </w:pPr>
      <w:r>
        <w:rPr>
          <w:rFonts w:ascii="Times New Roman" w:hAnsi="Times New Roman" w:cs="Times New Roman"/>
          <w:b/>
          <w:sz w:val="24"/>
          <w:szCs w:val="24"/>
        </w:rPr>
        <w:t>на</w:t>
      </w:r>
      <w:r w:rsidR="003B7F26" w:rsidRPr="00D71BFF">
        <w:rPr>
          <w:rFonts w:ascii="Times New Roman" w:hAnsi="Times New Roman" w:cs="Times New Roman"/>
          <w:b/>
          <w:sz w:val="24"/>
          <w:szCs w:val="24"/>
        </w:rPr>
        <w:t xml:space="preserve"> </w:t>
      </w:r>
      <w:r>
        <w:rPr>
          <w:rFonts w:ascii="Times New Roman" w:hAnsi="Times New Roman" w:cs="Times New Roman"/>
          <w:b/>
          <w:sz w:val="24"/>
          <w:szCs w:val="24"/>
        </w:rPr>
        <w:t>проведение открытого тендера</w:t>
      </w:r>
      <w:r w:rsidR="003B7F26" w:rsidRPr="00D71BFF">
        <w:rPr>
          <w:rFonts w:ascii="Times New Roman" w:hAnsi="Times New Roman" w:cs="Times New Roman"/>
          <w:b/>
          <w:sz w:val="24"/>
          <w:szCs w:val="24"/>
        </w:rPr>
        <w:t xml:space="preserve"> </w:t>
      </w:r>
      <w:r w:rsidR="00C44B8F">
        <w:rPr>
          <w:rFonts w:ascii="Times New Roman" w:hAnsi="Times New Roman" w:cs="Times New Roman"/>
          <w:b/>
          <w:sz w:val="24"/>
          <w:szCs w:val="24"/>
        </w:rPr>
        <w:t>по закупу</w:t>
      </w:r>
      <w:r w:rsidR="00D71BFF">
        <w:rPr>
          <w:rFonts w:ascii="Times New Roman" w:hAnsi="Times New Roman" w:cs="Times New Roman"/>
          <w:b/>
          <w:sz w:val="24"/>
          <w:szCs w:val="24"/>
        </w:rPr>
        <w:t xml:space="preserve"> строительно-монтажных</w:t>
      </w:r>
      <w:r w:rsidR="00D71BFF" w:rsidRPr="00D71BFF">
        <w:rPr>
          <w:rFonts w:ascii="Times New Roman" w:hAnsi="Times New Roman" w:cs="Times New Roman"/>
          <w:b/>
          <w:sz w:val="24"/>
          <w:szCs w:val="24"/>
        </w:rPr>
        <w:t xml:space="preserve"> работ </w:t>
      </w:r>
      <w:r w:rsidR="00646A4B">
        <w:rPr>
          <w:rFonts w:ascii="Times New Roman" w:hAnsi="Times New Roman" w:cs="Times New Roman"/>
          <w:b/>
          <w:sz w:val="24"/>
          <w:szCs w:val="24"/>
        </w:rPr>
        <w:t xml:space="preserve">в кабинете бухгалтерии </w:t>
      </w:r>
      <w:r w:rsidR="00D71BFF" w:rsidRPr="00D71BFF">
        <w:rPr>
          <w:rFonts w:ascii="Times New Roman" w:hAnsi="Times New Roman" w:cs="Times New Roman"/>
          <w:b/>
          <w:sz w:val="24"/>
          <w:szCs w:val="24"/>
        </w:rPr>
        <w:t>АО «Трамвайное управление города Павлодара</w:t>
      </w:r>
      <w:r w:rsidR="00961D7F">
        <w:rPr>
          <w:rFonts w:ascii="Times New Roman" w:hAnsi="Times New Roman" w:cs="Times New Roman"/>
          <w:b/>
          <w:sz w:val="24"/>
          <w:szCs w:val="24"/>
        </w:rPr>
        <w:t>»</w:t>
      </w:r>
      <w:r w:rsidR="00D71BFF" w:rsidRPr="00D71BFF">
        <w:rPr>
          <w:rFonts w:ascii="Times New Roman" w:hAnsi="Times New Roman" w:cs="Times New Roman"/>
          <w:b/>
          <w:sz w:val="24"/>
          <w:szCs w:val="24"/>
        </w:rPr>
        <w:t>.</w:t>
      </w:r>
    </w:p>
    <w:p w:rsidR="003B7F26" w:rsidRPr="00D71BFF" w:rsidRDefault="003B7F26" w:rsidP="00E4157F">
      <w:pPr>
        <w:ind w:right="-365" w:firstLine="720"/>
        <w:rPr>
          <w:rFonts w:ascii="Times New Roman" w:hAnsi="Times New Roman" w:cs="Times New Roman"/>
          <w:b/>
          <w:bCs/>
          <w:sz w:val="24"/>
          <w:szCs w:val="24"/>
        </w:rPr>
      </w:pPr>
    </w:p>
    <w:p w:rsidR="00847DFD" w:rsidRPr="002071BD" w:rsidRDefault="00847DFD" w:rsidP="00E4157F">
      <w:pPr>
        <w:ind w:right="-365" w:firstLine="720"/>
        <w:rPr>
          <w:rFonts w:ascii="Times New Roman" w:hAnsi="Times New Roman" w:cs="Times New Roman"/>
          <w:i/>
          <w:iCs/>
          <w:sz w:val="24"/>
          <w:szCs w:val="24"/>
          <w:u w:val="single"/>
        </w:rPr>
      </w:pPr>
      <w:r w:rsidRPr="002071BD">
        <w:rPr>
          <w:rFonts w:ascii="Times New Roman" w:hAnsi="Times New Roman" w:cs="Times New Roman"/>
          <w:b/>
          <w:bCs/>
          <w:sz w:val="24"/>
          <w:szCs w:val="24"/>
        </w:rPr>
        <w:t xml:space="preserve">Организатор и Заказчик закупок: </w:t>
      </w:r>
      <w:r w:rsidRPr="002071BD">
        <w:rPr>
          <w:rFonts w:ascii="Times New Roman" w:hAnsi="Times New Roman" w:cs="Times New Roman"/>
          <w:i/>
          <w:iCs/>
          <w:sz w:val="24"/>
          <w:szCs w:val="24"/>
          <w:u w:val="single"/>
        </w:rPr>
        <w:t xml:space="preserve">АО «Трамвайное управление города Павлодара», город Павлодар, </w:t>
      </w:r>
      <w:r w:rsidRPr="002071BD">
        <w:rPr>
          <w:rFonts w:ascii="Times New Roman" w:hAnsi="Times New Roman" w:cs="Times New Roman"/>
          <w:i/>
          <w:iCs/>
          <w:spacing w:val="-2"/>
          <w:sz w:val="24"/>
          <w:szCs w:val="24"/>
          <w:u w:val="single"/>
        </w:rPr>
        <w:t>промышленная зона Северная, строение 258</w:t>
      </w:r>
      <w:r w:rsidRPr="002071BD">
        <w:rPr>
          <w:rFonts w:ascii="Times New Roman" w:hAnsi="Times New Roman" w:cs="Times New Roman"/>
          <w:i/>
          <w:iCs/>
          <w:sz w:val="24"/>
          <w:szCs w:val="24"/>
          <w:u w:val="single"/>
        </w:rPr>
        <w:t>,</w:t>
      </w:r>
      <w:r w:rsidR="0088250B" w:rsidRPr="002071BD">
        <w:rPr>
          <w:rFonts w:ascii="Times New Roman" w:hAnsi="Times New Roman" w:cs="Times New Roman"/>
          <w:i/>
          <w:iCs/>
          <w:sz w:val="24"/>
          <w:szCs w:val="24"/>
          <w:u w:val="single"/>
        </w:rPr>
        <w:t xml:space="preserve"> БИН 930540000289</w:t>
      </w:r>
      <w:r w:rsidRPr="002071BD">
        <w:rPr>
          <w:rFonts w:ascii="Times New Roman" w:hAnsi="Times New Roman" w:cs="Times New Roman"/>
          <w:i/>
          <w:iCs/>
          <w:sz w:val="24"/>
          <w:szCs w:val="24"/>
          <w:u w:val="single"/>
          <w:lang w:val="en-US"/>
        </w:rPr>
        <w:t>E</w:t>
      </w:r>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 xml:space="preserve">: </w:t>
      </w:r>
      <w:r w:rsidRPr="002071BD">
        <w:rPr>
          <w:rFonts w:ascii="Times New Roman" w:hAnsi="Times New Roman" w:cs="Times New Roman"/>
          <w:i/>
          <w:iCs/>
          <w:sz w:val="24"/>
          <w:szCs w:val="24"/>
          <w:u w:val="single"/>
          <w:lang w:val="en-US"/>
        </w:rPr>
        <w:t>pavltu</w:t>
      </w:r>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ru</w:t>
      </w:r>
      <w:r w:rsidRPr="002071BD">
        <w:rPr>
          <w:rFonts w:ascii="Times New Roman" w:hAnsi="Times New Roman" w:cs="Times New Roman"/>
          <w:i/>
          <w:iCs/>
          <w:sz w:val="24"/>
          <w:szCs w:val="24"/>
          <w:u w:val="single"/>
        </w:rPr>
        <w:t xml:space="preserve">, электронный адрес сайта: </w:t>
      </w:r>
      <w:hyperlink r:id="rId7" w:history="1">
        <w:r w:rsidR="0088250B" w:rsidRPr="002071BD">
          <w:rPr>
            <w:rStyle w:val="af9"/>
            <w:i/>
            <w:iCs/>
            <w:sz w:val="24"/>
            <w:szCs w:val="24"/>
            <w:lang w:val="en-US"/>
          </w:rPr>
          <w:t>www</w:t>
        </w:r>
        <w:r w:rsidR="0088250B" w:rsidRPr="002071BD">
          <w:rPr>
            <w:rStyle w:val="af9"/>
            <w:i/>
            <w:iCs/>
            <w:sz w:val="24"/>
            <w:szCs w:val="24"/>
          </w:rPr>
          <w:t>.</w:t>
        </w:r>
        <w:r w:rsidR="0088250B" w:rsidRPr="002071BD">
          <w:rPr>
            <w:rStyle w:val="af9"/>
            <w:i/>
            <w:iCs/>
            <w:sz w:val="24"/>
            <w:szCs w:val="24"/>
            <w:lang w:val="en-US"/>
          </w:rPr>
          <w:t>pavlodartram</w:t>
        </w:r>
        <w:r w:rsidR="0088250B" w:rsidRPr="002071BD">
          <w:rPr>
            <w:rStyle w:val="af9"/>
            <w:i/>
            <w:iCs/>
            <w:sz w:val="24"/>
            <w:szCs w:val="24"/>
          </w:rPr>
          <w:t>.</w:t>
        </w:r>
        <w:r w:rsidR="0088250B" w:rsidRPr="002071BD">
          <w:rPr>
            <w:rStyle w:val="af9"/>
            <w:i/>
            <w:iCs/>
            <w:sz w:val="24"/>
            <w:szCs w:val="24"/>
            <w:lang w:val="en-US"/>
          </w:rPr>
          <w:t>kz</w:t>
        </w:r>
      </w:hyperlink>
    </w:p>
    <w:p w:rsidR="0088250B" w:rsidRPr="002071BD" w:rsidRDefault="0088250B" w:rsidP="0088250B">
      <w:pPr>
        <w:pStyle w:val="a9"/>
        <w:spacing w:before="0" w:beforeAutospacing="0" w:after="0" w:afterAutospacing="0"/>
        <w:rPr>
          <w:b/>
          <w:u w:val="single"/>
        </w:rPr>
      </w:pPr>
      <w:r w:rsidRPr="002071BD">
        <w:rPr>
          <w:b/>
          <w:u w:val="single"/>
        </w:rPr>
        <w:t>Банковские реквизиты:</w:t>
      </w:r>
    </w:p>
    <w:p w:rsidR="0088250B" w:rsidRPr="002071BD" w:rsidRDefault="0088250B" w:rsidP="0088250B">
      <w:pPr>
        <w:pStyle w:val="a9"/>
        <w:spacing w:before="0" w:beforeAutospacing="0" w:after="0" w:afterAutospacing="0"/>
        <w:rPr>
          <w:i/>
          <w:u w:val="single"/>
        </w:rPr>
      </w:pPr>
      <w:r w:rsidRPr="002071BD">
        <w:rPr>
          <w:i/>
          <w:u w:val="single"/>
        </w:rPr>
        <w:t>1. Казахстанский тенге (</w:t>
      </w:r>
      <w:r w:rsidRPr="002071BD">
        <w:rPr>
          <w:i/>
          <w:u w:val="single"/>
          <w:lang w:val="en-US"/>
        </w:rPr>
        <w:t>KZT</w:t>
      </w:r>
      <w:r w:rsidRPr="002071BD">
        <w:rPr>
          <w:i/>
          <w:u w:val="single"/>
        </w:rPr>
        <w:t>:)</w:t>
      </w:r>
    </w:p>
    <w:p w:rsidR="0088250B" w:rsidRPr="002071BD" w:rsidRDefault="0088250B" w:rsidP="0088250B">
      <w:pPr>
        <w:pStyle w:val="a9"/>
        <w:spacing w:before="0" w:beforeAutospacing="0" w:after="0" w:afterAutospacing="0"/>
      </w:pPr>
      <w:r w:rsidRPr="002071BD">
        <w:rPr>
          <w:i/>
        </w:rPr>
        <w:t>ИИК KZ246010241000046214</w:t>
      </w:r>
      <w:r w:rsidR="00721D15" w:rsidRPr="002071BD">
        <w:t xml:space="preserve"> в ПОФ № 249900 АО «</w:t>
      </w:r>
      <w:r w:rsidRPr="002071BD">
        <w:t xml:space="preserve">Народный банк Казахстана» г. Павлодар, БИК </w:t>
      </w:r>
      <w:r w:rsidRPr="002071BD">
        <w:rPr>
          <w:lang w:val="en-US"/>
        </w:rPr>
        <w:t>HSBKKZKX</w:t>
      </w:r>
      <w:r w:rsidRPr="002071BD">
        <w:t>;</w:t>
      </w:r>
    </w:p>
    <w:p w:rsidR="0088250B" w:rsidRPr="002071BD" w:rsidRDefault="0088250B" w:rsidP="0088250B">
      <w:pPr>
        <w:pStyle w:val="a9"/>
        <w:spacing w:before="0" w:beforeAutospacing="0" w:after="0" w:afterAutospacing="0"/>
      </w:pPr>
      <w:r w:rsidRPr="002071BD">
        <w:rPr>
          <w:i/>
          <w:u w:val="single"/>
        </w:rPr>
        <w:t>2. Российский рубль (</w:t>
      </w:r>
      <w:r w:rsidRPr="002071BD">
        <w:rPr>
          <w:i/>
          <w:u w:val="single"/>
          <w:lang w:val="en-US"/>
        </w:rPr>
        <w:t>RUB</w:t>
      </w:r>
      <w:r w:rsidRPr="002071BD">
        <w:rPr>
          <w:i/>
          <w:u w:val="single"/>
        </w:rPr>
        <w:t>):</w:t>
      </w:r>
    </w:p>
    <w:p w:rsidR="0088250B" w:rsidRPr="002071BD" w:rsidRDefault="0088250B" w:rsidP="0088250B">
      <w:pPr>
        <w:ind w:firstLine="360"/>
        <w:rPr>
          <w:rFonts w:ascii="Times New Roman" w:hAnsi="Times New Roman" w:cs="Times New Roman"/>
          <w:sz w:val="24"/>
          <w:szCs w:val="24"/>
        </w:rPr>
      </w:pPr>
      <w:r w:rsidRPr="002071BD">
        <w:rPr>
          <w:rFonts w:ascii="Times New Roman" w:hAnsi="Times New Roman" w:cs="Times New Roman"/>
          <w:sz w:val="24"/>
          <w:szCs w:val="24"/>
          <w:lang w:val="kk-KZ"/>
        </w:rPr>
        <w:t xml:space="preserve">ПОФ </w:t>
      </w:r>
      <w:r w:rsidRPr="002071BD">
        <w:rPr>
          <w:rFonts w:ascii="Times New Roman" w:hAnsi="Times New Roman" w:cs="Times New Roman"/>
          <w:sz w:val="24"/>
          <w:szCs w:val="24"/>
        </w:rPr>
        <w:t>АО «Народный Банк</w:t>
      </w:r>
      <w:r w:rsidRPr="002071BD">
        <w:rPr>
          <w:rFonts w:ascii="Times New Roman" w:hAnsi="Times New Roman" w:cs="Times New Roman"/>
          <w:sz w:val="24"/>
          <w:szCs w:val="24"/>
          <w:lang w:val="kk-KZ"/>
        </w:rPr>
        <w:t xml:space="preserve"> Казахстана</w:t>
      </w:r>
      <w:r w:rsidRPr="002071BD">
        <w:rPr>
          <w:rFonts w:ascii="Times New Roman" w:hAnsi="Times New Roman" w:cs="Times New Roman"/>
          <w:sz w:val="24"/>
          <w:szCs w:val="24"/>
        </w:rPr>
        <w:t xml:space="preserve">» </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ИИК</w:t>
      </w:r>
      <w:r w:rsidRPr="00C16C90">
        <w:rPr>
          <w:rFonts w:ascii="Times New Roman" w:hAnsi="Times New Roman" w:cs="Times New Roman"/>
          <w:sz w:val="24"/>
          <w:szCs w:val="24"/>
        </w:rPr>
        <w:t xml:space="preserve"> (индивидуальный идентификационный код) № </w:t>
      </w:r>
      <w:r w:rsidRPr="00C16C90">
        <w:rPr>
          <w:rFonts w:ascii="Times New Roman" w:hAnsi="Times New Roman" w:cs="Times New Roman"/>
          <w:i/>
          <w:sz w:val="24"/>
          <w:szCs w:val="24"/>
          <w:lang w:val="en-US"/>
        </w:rPr>
        <w:t>KZ</w:t>
      </w:r>
      <w:r w:rsidRPr="00C16C90">
        <w:rPr>
          <w:rFonts w:ascii="Times New Roman" w:hAnsi="Times New Roman" w:cs="Times New Roman"/>
          <w:i/>
          <w:sz w:val="24"/>
          <w:szCs w:val="24"/>
        </w:rPr>
        <w:t>246010241000046213</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БИК</w:t>
      </w:r>
      <w:r w:rsidRPr="00C16C90">
        <w:rPr>
          <w:rFonts w:ascii="Times New Roman" w:hAnsi="Times New Roman" w:cs="Times New Roman"/>
          <w:sz w:val="24"/>
          <w:szCs w:val="24"/>
        </w:rPr>
        <w:t xml:space="preserve">(банковский идентификационный код) </w:t>
      </w:r>
      <w:r w:rsidRPr="00C16C90">
        <w:rPr>
          <w:rFonts w:ascii="Times New Roman" w:hAnsi="Times New Roman" w:cs="Times New Roman"/>
          <w:sz w:val="24"/>
          <w:szCs w:val="24"/>
          <w:lang w:val="en-US"/>
        </w:rPr>
        <w:t>HSBKKZKX</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КНП</w:t>
      </w:r>
      <w:r w:rsidRPr="00C16C90">
        <w:rPr>
          <w:rFonts w:ascii="Times New Roman" w:hAnsi="Times New Roman" w:cs="Times New Roman"/>
          <w:sz w:val="24"/>
          <w:szCs w:val="24"/>
        </w:rPr>
        <w:t>(код назначения платежа) Сектор экономики 16.</w:t>
      </w:r>
    </w:p>
    <w:p w:rsidR="0088250B" w:rsidRPr="00C16C90" w:rsidRDefault="0088250B" w:rsidP="0088250B">
      <w:pPr>
        <w:pStyle w:val="a9"/>
        <w:spacing w:before="0" w:beforeAutospacing="0" w:after="0" w:afterAutospacing="0"/>
      </w:pPr>
      <w:r w:rsidRPr="00C16C90">
        <w:t>Банк Получателя: ОАО «Сбербанк России», г. Москва, РФ, БИК: 044525225, К/С: 30101810400000000225, Счет получателя:№30111810900000000067, Получатель: АО «Народный Банк Казахстана», Алматы, Казахстан, ИНН 9909108921.</w:t>
      </w:r>
    </w:p>
    <w:p w:rsidR="0088250B" w:rsidRPr="00C16C90" w:rsidRDefault="0088250B" w:rsidP="0088250B">
      <w:pPr>
        <w:rPr>
          <w:rFonts w:ascii="Times New Roman" w:eastAsia="Times New Roman" w:hAnsi="Times New Roman" w:cs="Times New Roman"/>
          <w:sz w:val="24"/>
          <w:szCs w:val="24"/>
          <w:lang w:eastAsia="ru-RU"/>
        </w:rPr>
      </w:pPr>
      <w:r w:rsidRPr="00C16C90">
        <w:rPr>
          <w:rFonts w:ascii="Times New Roman" w:hAnsi="Times New Roman" w:cs="Times New Roman"/>
          <w:sz w:val="24"/>
          <w:szCs w:val="24"/>
        </w:rPr>
        <w:t xml:space="preserve">Наименование Получателя средств (Название Организации или Фамилия и Имя) в АО «Народный Банк Казахстана» и его 20-значный счет указываются в поле «Назначение платежа». </w:t>
      </w:r>
      <w:r w:rsidRPr="00C16C90">
        <w:rPr>
          <w:rFonts w:ascii="Times New Roman" w:eastAsia="Times New Roman" w:hAnsi="Times New Roman" w:cs="Times New Roman"/>
          <w:sz w:val="24"/>
          <w:szCs w:val="24"/>
          <w:lang w:eastAsia="ru-RU"/>
        </w:rPr>
        <w:t> </w:t>
      </w:r>
    </w:p>
    <w:p w:rsidR="00847DFD" w:rsidRPr="00C16C90" w:rsidRDefault="00847DFD" w:rsidP="0088250B">
      <w:pPr>
        <w:ind w:firstLine="0"/>
        <w:rPr>
          <w:rFonts w:ascii="Times New Roman" w:hAnsi="Times New Roman" w:cs="Times New Roman"/>
          <w:sz w:val="24"/>
          <w:szCs w:val="24"/>
          <w:lang w:eastAsia="ru-RU"/>
        </w:rPr>
      </w:pPr>
    </w:p>
    <w:p w:rsidR="00847DFD" w:rsidRPr="00C16C90" w:rsidRDefault="00847DFD" w:rsidP="006F040D">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xml:space="preserve">Сумма, выделенная для закупки, </w:t>
      </w:r>
      <w:r w:rsidR="001043AA" w:rsidRPr="000D5F8E">
        <w:rPr>
          <w:rFonts w:ascii="Times New Roman" w:hAnsi="Times New Roman" w:cs="Times New Roman"/>
          <w:sz w:val="24"/>
          <w:szCs w:val="24"/>
          <w:lang w:eastAsia="ru-RU"/>
        </w:rPr>
        <w:t>1</w:t>
      </w:r>
      <w:r w:rsidR="00803AE7">
        <w:rPr>
          <w:rFonts w:ascii="Times New Roman" w:hAnsi="Times New Roman" w:cs="Times New Roman"/>
          <w:sz w:val="24"/>
          <w:szCs w:val="24"/>
        </w:rPr>
        <w:t> </w:t>
      </w:r>
      <w:r w:rsidR="000D5F8E">
        <w:rPr>
          <w:rFonts w:ascii="Times New Roman" w:hAnsi="Times New Roman" w:cs="Times New Roman"/>
          <w:sz w:val="24"/>
          <w:szCs w:val="24"/>
        </w:rPr>
        <w:t>692</w:t>
      </w:r>
      <w:r w:rsidR="00803AE7">
        <w:rPr>
          <w:rFonts w:ascii="Times New Roman" w:hAnsi="Times New Roman" w:cs="Times New Roman"/>
          <w:sz w:val="24"/>
          <w:szCs w:val="24"/>
        </w:rPr>
        <w:t xml:space="preserve"> </w:t>
      </w:r>
      <w:r w:rsidR="000D5F8E">
        <w:rPr>
          <w:rFonts w:ascii="Times New Roman" w:hAnsi="Times New Roman" w:cs="Times New Roman"/>
          <w:sz w:val="24"/>
          <w:szCs w:val="24"/>
        </w:rPr>
        <w:t>426</w:t>
      </w:r>
      <w:r w:rsidR="00D71BFF" w:rsidRPr="000D5F8E">
        <w:rPr>
          <w:rFonts w:ascii="Times New Roman" w:hAnsi="Times New Roman" w:cs="Times New Roman"/>
          <w:sz w:val="24"/>
          <w:szCs w:val="24"/>
        </w:rPr>
        <w:t>,00</w:t>
      </w:r>
      <w:r w:rsidR="00F65654">
        <w:rPr>
          <w:rFonts w:ascii="Times New Roman" w:hAnsi="Times New Roman" w:cs="Times New Roman"/>
          <w:sz w:val="24"/>
          <w:szCs w:val="24"/>
        </w:rPr>
        <w:t xml:space="preserve"> </w:t>
      </w:r>
      <w:r w:rsidRPr="00C16C90">
        <w:rPr>
          <w:rFonts w:ascii="Times New Roman" w:hAnsi="Times New Roman" w:cs="Times New Roman"/>
          <w:sz w:val="24"/>
          <w:szCs w:val="24"/>
        </w:rPr>
        <w:t>(</w:t>
      </w:r>
      <w:r w:rsidR="001043AA">
        <w:rPr>
          <w:rFonts w:ascii="Times New Roman" w:hAnsi="Times New Roman" w:cs="Times New Roman"/>
          <w:sz w:val="24"/>
          <w:szCs w:val="24"/>
        </w:rPr>
        <w:t>один миллион</w:t>
      </w:r>
      <w:r w:rsidR="00F65654">
        <w:rPr>
          <w:rFonts w:ascii="Times New Roman" w:hAnsi="Times New Roman" w:cs="Times New Roman"/>
          <w:sz w:val="24"/>
          <w:szCs w:val="24"/>
        </w:rPr>
        <w:t xml:space="preserve"> </w:t>
      </w:r>
      <w:r w:rsidR="000D5F8E">
        <w:rPr>
          <w:rFonts w:ascii="Times New Roman" w:hAnsi="Times New Roman" w:cs="Times New Roman"/>
          <w:sz w:val="24"/>
          <w:szCs w:val="24"/>
        </w:rPr>
        <w:t>шест</w:t>
      </w:r>
      <w:r w:rsidR="001043AA">
        <w:rPr>
          <w:rFonts w:ascii="Times New Roman" w:hAnsi="Times New Roman" w:cs="Times New Roman"/>
          <w:sz w:val="24"/>
          <w:szCs w:val="24"/>
        </w:rPr>
        <w:t>ьсот</w:t>
      </w:r>
      <w:r w:rsidR="00F65654">
        <w:rPr>
          <w:rFonts w:ascii="Times New Roman" w:hAnsi="Times New Roman" w:cs="Times New Roman"/>
          <w:sz w:val="24"/>
          <w:szCs w:val="24"/>
        </w:rPr>
        <w:t xml:space="preserve"> </w:t>
      </w:r>
      <w:r w:rsidR="000D5F8E">
        <w:rPr>
          <w:rFonts w:ascii="Times New Roman" w:hAnsi="Times New Roman" w:cs="Times New Roman"/>
          <w:sz w:val="24"/>
          <w:szCs w:val="24"/>
        </w:rPr>
        <w:t>девяносто две</w:t>
      </w:r>
      <w:r w:rsidR="00F65654">
        <w:rPr>
          <w:rFonts w:ascii="Times New Roman" w:hAnsi="Times New Roman" w:cs="Times New Roman"/>
          <w:sz w:val="24"/>
          <w:szCs w:val="24"/>
        </w:rPr>
        <w:t xml:space="preserve"> </w:t>
      </w:r>
      <w:r w:rsidR="00FF0C26" w:rsidRPr="00C16C90">
        <w:rPr>
          <w:rFonts w:ascii="Times New Roman" w:hAnsi="Times New Roman" w:cs="Times New Roman"/>
          <w:sz w:val="24"/>
          <w:szCs w:val="24"/>
        </w:rPr>
        <w:t>тысяч</w:t>
      </w:r>
      <w:r w:rsidR="000D5F8E">
        <w:rPr>
          <w:rFonts w:ascii="Times New Roman" w:hAnsi="Times New Roman" w:cs="Times New Roman"/>
          <w:sz w:val="24"/>
          <w:szCs w:val="24"/>
        </w:rPr>
        <w:t>и</w:t>
      </w:r>
      <w:r w:rsidR="00F65654">
        <w:rPr>
          <w:rFonts w:ascii="Times New Roman" w:hAnsi="Times New Roman" w:cs="Times New Roman"/>
          <w:sz w:val="24"/>
          <w:szCs w:val="24"/>
        </w:rPr>
        <w:t xml:space="preserve"> </w:t>
      </w:r>
      <w:r w:rsidR="000D5F8E">
        <w:rPr>
          <w:rFonts w:ascii="Times New Roman" w:hAnsi="Times New Roman" w:cs="Times New Roman"/>
          <w:sz w:val="24"/>
          <w:szCs w:val="24"/>
        </w:rPr>
        <w:t>четыреста двадцать шесть</w:t>
      </w:r>
      <w:r w:rsidRPr="00C16C90">
        <w:rPr>
          <w:rFonts w:ascii="Times New Roman" w:hAnsi="Times New Roman" w:cs="Times New Roman"/>
          <w:sz w:val="24"/>
          <w:szCs w:val="24"/>
          <w:lang w:val="kk-KZ"/>
        </w:rPr>
        <w:t xml:space="preserve">) </w:t>
      </w:r>
      <w:r w:rsidRPr="00C16C90">
        <w:rPr>
          <w:rFonts w:ascii="Times New Roman" w:hAnsi="Times New Roman" w:cs="Times New Roman"/>
          <w:sz w:val="24"/>
          <w:szCs w:val="24"/>
        </w:rPr>
        <w:t xml:space="preserve">тенге, в том числе </w:t>
      </w:r>
      <w:r w:rsidRPr="00C16C90">
        <w:rPr>
          <w:rFonts w:ascii="Times New Roman" w:hAnsi="Times New Roman" w:cs="Times New Roman"/>
          <w:sz w:val="24"/>
          <w:szCs w:val="24"/>
          <w:lang w:val="kk-KZ"/>
        </w:rPr>
        <w:t>налог на добавленную стоимость 12% (НДС</w:t>
      </w:r>
      <w:r w:rsidRPr="00C16C90">
        <w:rPr>
          <w:rFonts w:ascii="Times New Roman" w:hAnsi="Times New Roman" w:cs="Times New Roman"/>
          <w:sz w:val="24"/>
          <w:szCs w:val="24"/>
        </w:rPr>
        <w:t>)</w:t>
      </w:r>
      <w:r w:rsidRPr="00C16C90">
        <w:rPr>
          <w:rFonts w:ascii="Times New Roman" w:hAnsi="Times New Roman" w:cs="Times New Roman"/>
          <w:sz w:val="24"/>
          <w:szCs w:val="24"/>
          <w:lang w:eastAsia="ru-RU"/>
        </w:rPr>
        <w:t>:</w:t>
      </w:r>
    </w:p>
    <w:p w:rsidR="002071BD" w:rsidRPr="00C16C90" w:rsidRDefault="002071BD" w:rsidP="006F040D">
      <w:pPr>
        <w:ind w:firstLine="400"/>
        <w:rPr>
          <w:rFonts w:ascii="Times New Roman" w:hAnsi="Times New Roman" w:cs="Times New Roman"/>
          <w:sz w:val="24"/>
          <w:szCs w:val="24"/>
          <w:lang w:eastAsia="ru-RU"/>
        </w:rPr>
      </w:pPr>
    </w:p>
    <w:tbl>
      <w:tblPr>
        <w:tblW w:w="7655" w:type="dxa"/>
        <w:tblInd w:w="995" w:type="dxa"/>
        <w:tblLook w:val="00A0"/>
      </w:tblPr>
      <w:tblGrid>
        <w:gridCol w:w="3827"/>
        <w:gridCol w:w="3828"/>
      </w:tblGrid>
      <w:tr w:rsidR="00847DFD" w:rsidRPr="00C16C90" w:rsidTr="00A243E2">
        <w:trPr>
          <w:trHeight w:val="825"/>
        </w:trPr>
        <w:tc>
          <w:tcPr>
            <w:tcW w:w="3827" w:type="dxa"/>
            <w:tcBorders>
              <w:top w:val="single" w:sz="4" w:space="0" w:color="auto"/>
              <w:left w:val="single" w:sz="4" w:space="0" w:color="auto"/>
              <w:bottom w:val="single" w:sz="4" w:space="0" w:color="auto"/>
              <w:right w:val="single" w:sz="4" w:space="0" w:color="auto"/>
            </w:tcBorders>
            <w:noWrap/>
            <w:vAlign w:val="center"/>
          </w:tcPr>
          <w:p w:rsidR="00847DFD" w:rsidRPr="00C16C90" w:rsidRDefault="00847DFD" w:rsidP="006D673B">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Номер лота</w:t>
            </w:r>
          </w:p>
        </w:tc>
        <w:tc>
          <w:tcPr>
            <w:tcW w:w="3828" w:type="dxa"/>
            <w:tcBorders>
              <w:top w:val="single" w:sz="4" w:space="0" w:color="auto"/>
              <w:left w:val="nil"/>
              <w:bottom w:val="single" w:sz="4" w:space="0" w:color="auto"/>
              <w:right w:val="single" w:sz="4" w:space="0" w:color="auto"/>
            </w:tcBorders>
            <w:vAlign w:val="center"/>
          </w:tcPr>
          <w:p w:rsidR="00847DFD" w:rsidRPr="00C16C90" w:rsidRDefault="001F29F1" w:rsidP="006D673B">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Сумма,</w:t>
            </w:r>
            <w:r w:rsidR="00847DFD" w:rsidRPr="00C16C90">
              <w:rPr>
                <w:rFonts w:ascii="Times New Roman" w:hAnsi="Times New Roman" w:cs="Times New Roman"/>
                <w:b/>
                <w:bCs/>
                <w:color w:val="000000"/>
                <w:sz w:val="24"/>
                <w:szCs w:val="24"/>
                <w:lang w:eastAsia="ru-RU"/>
              </w:rPr>
              <w:t xml:space="preserve"> выделенная для закупки, тенге в т.ч. НДС 12%</w:t>
            </w:r>
          </w:p>
        </w:tc>
      </w:tr>
      <w:tr w:rsidR="004700EB" w:rsidRPr="00C16C90" w:rsidTr="00A243E2">
        <w:trPr>
          <w:trHeight w:val="300"/>
        </w:trPr>
        <w:tc>
          <w:tcPr>
            <w:tcW w:w="3827" w:type="dxa"/>
            <w:tcBorders>
              <w:top w:val="nil"/>
              <w:left w:val="single" w:sz="4" w:space="0" w:color="auto"/>
              <w:bottom w:val="single" w:sz="4" w:space="0" w:color="auto"/>
              <w:right w:val="single" w:sz="4" w:space="0" w:color="auto"/>
            </w:tcBorders>
            <w:noWrap/>
            <w:vAlign w:val="center"/>
          </w:tcPr>
          <w:p w:rsidR="004700EB" w:rsidRPr="00C16C90" w:rsidRDefault="004700EB" w:rsidP="006D673B">
            <w:pPr>
              <w:ind w:firstLine="0"/>
              <w:jc w:val="center"/>
              <w:rPr>
                <w:rFonts w:ascii="Times New Roman" w:hAnsi="Times New Roman" w:cs="Times New Roman"/>
                <w:color w:val="000000"/>
                <w:sz w:val="24"/>
                <w:szCs w:val="24"/>
                <w:lang w:eastAsia="ru-RU"/>
              </w:rPr>
            </w:pPr>
            <w:r w:rsidRPr="00C16C90">
              <w:rPr>
                <w:rFonts w:ascii="Times New Roman" w:hAnsi="Times New Roman" w:cs="Times New Roman"/>
                <w:color w:val="000000"/>
                <w:sz w:val="24"/>
                <w:szCs w:val="24"/>
                <w:lang w:eastAsia="ru-RU"/>
              </w:rPr>
              <w:t>Лот №1</w:t>
            </w:r>
          </w:p>
        </w:tc>
        <w:tc>
          <w:tcPr>
            <w:tcW w:w="3828" w:type="dxa"/>
            <w:tcBorders>
              <w:top w:val="nil"/>
              <w:left w:val="nil"/>
              <w:bottom w:val="single" w:sz="4" w:space="0" w:color="auto"/>
              <w:right w:val="single" w:sz="4" w:space="0" w:color="auto"/>
            </w:tcBorders>
            <w:noWrap/>
            <w:vAlign w:val="center"/>
          </w:tcPr>
          <w:p w:rsidR="004700EB" w:rsidRPr="00D71BFF" w:rsidRDefault="001043AA" w:rsidP="004700EB">
            <w:pPr>
              <w:jc w:val="right"/>
              <w:rPr>
                <w:rFonts w:ascii="Times New Roman" w:hAnsi="Times New Roman" w:cs="Times New Roman"/>
                <w:color w:val="000000"/>
                <w:sz w:val="24"/>
                <w:szCs w:val="24"/>
              </w:rPr>
            </w:pPr>
            <w:r>
              <w:rPr>
                <w:rFonts w:ascii="Times New Roman" w:hAnsi="Times New Roman" w:cs="Times New Roman"/>
              </w:rPr>
              <w:t>1</w:t>
            </w:r>
            <w:r w:rsidR="00FF0C26">
              <w:rPr>
                <w:rFonts w:ascii="Times New Roman" w:hAnsi="Times New Roman" w:cs="Times New Roman"/>
              </w:rPr>
              <w:t> </w:t>
            </w:r>
            <w:r w:rsidR="000D5F8E">
              <w:rPr>
                <w:rFonts w:ascii="Times New Roman" w:hAnsi="Times New Roman" w:cs="Times New Roman"/>
              </w:rPr>
              <w:t>692</w:t>
            </w:r>
            <w:r w:rsidR="00FF0C26">
              <w:rPr>
                <w:rFonts w:ascii="Times New Roman" w:hAnsi="Times New Roman" w:cs="Times New Roman"/>
              </w:rPr>
              <w:t> </w:t>
            </w:r>
            <w:r w:rsidR="000D5F8E">
              <w:rPr>
                <w:rFonts w:ascii="Times New Roman" w:hAnsi="Times New Roman" w:cs="Times New Roman"/>
              </w:rPr>
              <w:t>426</w:t>
            </w:r>
            <w:r w:rsidR="00FF0C26">
              <w:rPr>
                <w:rFonts w:ascii="Times New Roman" w:hAnsi="Times New Roman" w:cs="Times New Roman"/>
              </w:rPr>
              <w:t>,00</w:t>
            </w:r>
          </w:p>
        </w:tc>
      </w:tr>
    </w:tbl>
    <w:p w:rsidR="00847DFD" w:rsidRPr="00C16C90" w:rsidRDefault="00847DFD" w:rsidP="006F040D">
      <w:pPr>
        <w:ind w:firstLine="400"/>
        <w:rPr>
          <w:rFonts w:ascii="Times New Roman" w:hAnsi="Times New Roman" w:cs="Times New Roman"/>
          <w:sz w:val="24"/>
          <w:szCs w:val="24"/>
          <w:lang w:eastAsia="ru-RU"/>
        </w:rPr>
      </w:pPr>
    </w:p>
    <w:p w:rsidR="00847DFD" w:rsidRPr="00C16C90" w:rsidRDefault="00847DFD" w:rsidP="00E47257">
      <w:pPr>
        <w:ind w:firstLine="0"/>
        <w:rPr>
          <w:rFonts w:ascii="Times New Roman" w:hAnsi="Times New Roman" w:cs="Times New Roman"/>
          <w:sz w:val="24"/>
          <w:szCs w:val="24"/>
          <w:lang w:eastAsia="ru-RU"/>
        </w:rPr>
      </w:pPr>
      <w:r w:rsidRPr="00C16C90">
        <w:rPr>
          <w:rFonts w:ascii="Times New Roman" w:hAnsi="Times New Roman" w:cs="Times New Roman"/>
          <w:sz w:val="24"/>
          <w:szCs w:val="24"/>
        </w:rPr>
        <w:t xml:space="preserve">     Потенциальный поставщик, изъявивший желание участвовать в тендере, вносит с заявкой на участие в тендере </w:t>
      </w:r>
      <w:r w:rsidRPr="00B05674">
        <w:rPr>
          <w:rFonts w:ascii="Times New Roman" w:hAnsi="Times New Roman" w:cs="Times New Roman"/>
          <w:i/>
          <w:sz w:val="24"/>
          <w:szCs w:val="24"/>
        </w:rPr>
        <w:t>обеспечение заявки на участие в тендере</w:t>
      </w:r>
      <w:r w:rsidRPr="00C16C90">
        <w:rPr>
          <w:rFonts w:ascii="Times New Roman" w:hAnsi="Times New Roman" w:cs="Times New Roman"/>
          <w:sz w:val="24"/>
          <w:szCs w:val="24"/>
        </w:rPr>
        <w:t xml:space="preserve"> в размере одного процента от суммы, выделенной для приобретения </w:t>
      </w:r>
      <w:r w:rsidR="00C16C90">
        <w:rPr>
          <w:rFonts w:ascii="Times New Roman" w:hAnsi="Times New Roman" w:cs="Times New Roman"/>
          <w:sz w:val="24"/>
          <w:szCs w:val="24"/>
        </w:rPr>
        <w:t>работ</w:t>
      </w:r>
      <w:r w:rsidRPr="00C16C90">
        <w:rPr>
          <w:rFonts w:ascii="Times New Roman" w:hAnsi="Times New Roman" w:cs="Times New Roman"/>
          <w:sz w:val="24"/>
          <w:szCs w:val="24"/>
        </w:rPr>
        <w:t xml:space="preserve"> в одной из ниже перечисленных форм:</w:t>
      </w:r>
    </w:p>
    <w:p w:rsidR="00847DFD" w:rsidRPr="00C16C90" w:rsidRDefault="00847DFD" w:rsidP="00703D5A">
      <w:pPr>
        <w:pStyle w:val="afb"/>
        <w:tabs>
          <w:tab w:val="clear" w:pos="0"/>
          <w:tab w:val="num" w:pos="900"/>
        </w:tabs>
        <w:rPr>
          <w:b/>
          <w:bCs/>
          <w:sz w:val="24"/>
          <w:szCs w:val="24"/>
        </w:rPr>
      </w:pPr>
      <w:r w:rsidRPr="00C16C90">
        <w:rPr>
          <w:sz w:val="24"/>
          <w:szCs w:val="24"/>
        </w:rPr>
        <w:tab/>
        <w:t xml:space="preserve">1) </w:t>
      </w:r>
      <w:r w:rsidR="0088250B" w:rsidRPr="00C16C90">
        <w:rPr>
          <w:sz w:val="24"/>
          <w:szCs w:val="24"/>
        </w:rPr>
        <w:t xml:space="preserve">гарантийного денежного взноса денег, перечисляемые на </w:t>
      </w:r>
      <w:r w:rsidR="001F29F1" w:rsidRPr="00C16C90">
        <w:rPr>
          <w:sz w:val="24"/>
          <w:szCs w:val="24"/>
        </w:rPr>
        <w:t>вышеуказанные банковские</w:t>
      </w:r>
      <w:r w:rsidR="0088250B" w:rsidRPr="00C16C90">
        <w:rPr>
          <w:sz w:val="24"/>
          <w:szCs w:val="24"/>
        </w:rPr>
        <w:t xml:space="preserve"> реквизиты АО «Трамвайное управление города Павлодара»;</w:t>
      </w:r>
    </w:p>
    <w:p w:rsidR="00847DFD" w:rsidRPr="00C16C90" w:rsidRDefault="00847DFD" w:rsidP="00703D5A">
      <w:pPr>
        <w:pStyle w:val="afb"/>
        <w:tabs>
          <w:tab w:val="clear" w:pos="0"/>
          <w:tab w:val="num" w:pos="900"/>
        </w:tabs>
        <w:rPr>
          <w:sz w:val="24"/>
          <w:szCs w:val="24"/>
        </w:rPr>
      </w:pPr>
      <w:r w:rsidRPr="00C16C90">
        <w:rPr>
          <w:sz w:val="24"/>
          <w:szCs w:val="24"/>
        </w:rPr>
        <w:tab/>
        <w:t xml:space="preserve">2) банковской гарантии по форме согласно </w:t>
      </w:r>
      <w:r w:rsidRPr="00C16C90">
        <w:rPr>
          <w:i/>
          <w:iCs/>
          <w:sz w:val="24"/>
          <w:szCs w:val="24"/>
        </w:rPr>
        <w:t>приложению 4</w:t>
      </w:r>
      <w:r w:rsidRPr="00C16C90">
        <w:rPr>
          <w:sz w:val="24"/>
          <w:szCs w:val="24"/>
        </w:rPr>
        <w:t xml:space="preserve"> к настоящей тендерной документации.</w:t>
      </w:r>
    </w:p>
    <w:p w:rsidR="00847DFD" w:rsidRPr="00C16C90" w:rsidRDefault="00847DFD" w:rsidP="00703D5A">
      <w:pPr>
        <w:pStyle w:val="afb"/>
        <w:tabs>
          <w:tab w:val="clear" w:pos="0"/>
          <w:tab w:val="num" w:pos="900"/>
        </w:tabs>
        <w:ind w:firstLine="426"/>
        <w:rPr>
          <w:sz w:val="24"/>
          <w:szCs w:val="24"/>
        </w:rPr>
      </w:pPr>
      <w:r w:rsidRPr="00C16C90">
        <w:rPr>
          <w:sz w:val="24"/>
          <w:szCs w:val="24"/>
        </w:rPr>
        <w:t xml:space="preserve"> Срок действия обеспечения заявки на участие в тендере не может быть менее срока действия самой заявки на участие в тендере.</w:t>
      </w:r>
    </w:p>
    <w:p w:rsidR="00847DFD" w:rsidRPr="00C16C90" w:rsidRDefault="00847DFD" w:rsidP="00703D5A">
      <w:pPr>
        <w:pStyle w:val="afb"/>
        <w:tabs>
          <w:tab w:val="clear" w:pos="0"/>
          <w:tab w:val="num" w:pos="900"/>
        </w:tabs>
        <w:rPr>
          <w:sz w:val="24"/>
          <w:szCs w:val="24"/>
        </w:rPr>
      </w:pPr>
    </w:p>
    <w:p w:rsidR="003B7F26" w:rsidRPr="00C16C90" w:rsidRDefault="003B7F26" w:rsidP="00227C5E">
      <w:pPr>
        <w:tabs>
          <w:tab w:val="left" w:pos="900"/>
        </w:tabs>
        <w:ind w:firstLine="0"/>
        <w:rPr>
          <w:rFonts w:ascii="Times New Roman" w:hAnsi="Times New Roman" w:cs="Times New Roman"/>
          <w:b/>
          <w:bCs/>
          <w:sz w:val="24"/>
          <w:szCs w:val="24"/>
        </w:rPr>
      </w:pPr>
    </w:p>
    <w:p w:rsidR="00847DFD" w:rsidRPr="00C16C90" w:rsidRDefault="00847DFD" w:rsidP="00314BF0">
      <w:pPr>
        <w:tabs>
          <w:tab w:val="left" w:pos="900"/>
        </w:tabs>
        <w:ind w:firstLine="426"/>
        <w:rPr>
          <w:rFonts w:ascii="Times New Roman" w:hAnsi="Times New Roman" w:cs="Times New Roman"/>
          <w:sz w:val="24"/>
          <w:szCs w:val="24"/>
        </w:rPr>
      </w:pPr>
      <w:r w:rsidRPr="00C16C90">
        <w:rPr>
          <w:rFonts w:ascii="Times New Roman" w:hAnsi="Times New Roman" w:cs="Times New Roman"/>
          <w:b/>
          <w:bCs/>
          <w:sz w:val="24"/>
          <w:szCs w:val="24"/>
        </w:rPr>
        <w:lastRenderedPageBreak/>
        <w:t>Заявки потенциальных поставщиков на участие в тендере</w:t>
      </w:r>
      <w:r w:rsidR="00AB58A1">
        <w:rPr>
          <w:rFonts w:ascii="Times New Roman" w:hAnsi="Times New Roman" w:cs="Times New Roman"/>
          <w:b/>
          <w:bCs/>
          <w:sz w:val="24"/>
          <w:szCs w:val="24"/>
        </w:rPr>
        <w:t xml:space="preserve"> </w:t>
      </w:r>
      <w:r w:rsidRPr="00C16C90">
        <w:rPr>
          <w:rFonts w:ascii="Times New Roman" w:hAnsi="Times New Roman" w:cs="Times New Roman"/>
          <w:b/>
          <w:bCs/>
          <w:sz w:val="24"/>
          <w:szCs w:val="24"/>
        </w:rPr>
        <w:t xml:space="preserve">принимаются: </w:t>
      </w:r>
      <w:r w:rsidRPr="00C16C90">
        <w:rPr>
          <w:rFonts w:ascii="Times New Roman" w:hAnsi="Times New Roman" w:cs="Times New Roman"/>
          <w:b/>
          <w:bCs/>
          <w:i/>
          <w:iCs/>
          <w:sz w:val="24"/>
          <w:szCs w:val="24"/>
        </w:rPr>
        <w:t xml:space="preserve">140 000 г. Павлодар, </w:t>
      </w:r>
      <w:r w:rsidR="00A547C5" w:rsidRPr="00C16C90">
        <w:rPr>
          <w:rFonts w:ascii="Times New Roman" w:hAnsi="Times New Roman" w:cs="Times New Roman"/>
          <w:b/>
          <w:bCs/>
          <w:i/>
          <w:iCs/>
          <w:spacing w:val="-2"/>
          <w:sz w:val="24"/>
          <w:szCs w:val="24"/>
        </w:rPr>
        <w:t>П</w:t>
      </w:r>
      <w:r w:rsidRPr="00C16C90">
        <w:rPr>
          <w:rFonts w:ascii="Times New Roman" w:hAnsi="Times New Roman" w:cs="Times New Roman"/>
          <w:b/>
          <w:bCs/>
          <w:i/>
          <w:iCs/>
          <w:spacing w:val="-2"/>
          <w:sz w:val="24"/>
          <w:szCs w:val="24"/>
        </w:rPr>
        <w:t>ромышленная зона Северная, строение 258</w:t>
      </w:r>
      <w:r w:rsidRPr="00C16C90">
        <w:rPr>
          <w:rFonts w:ascii="Times New Roman" w:hAnsi="Times New Roman" w:cs="Times New Roman"/>
          <w:b/>
          <w:bCs/>
          <w:i/>
          <w:iCs/>
          <w:sz w:val="24"/>
          <w:szCs w:val="24"/>
        </w:rPr>
        <w:t xml:space="preserve">, АО «Трамвайное управление города Павлодара» </w:t>
      </w:r>
      <w:r w:rsidR="000F22CA">
        <w:rPr>
          <w:rFonts w:ascii="Times New Roman" w:hAnsi="Times New Roman" w:cs="Times New Roman"/>
          <w:b/>
          <w:bCs/>
          <w:i/>
          <w:iCs/>
          <w:sz w:val="24"/>
          <w:szCs w:val="24"/>
        </w:rPr>
        <w:t>Дручинину</w:t>
      </w:r>
      <w:r w:rsidR="00231F73">
        <w:rPr>
          <w:rFonts w:ascii="Times New Roman" w:hAnsi="Times New Roman" w:cs="Times New Roman"/>
          <w:b/>
          <w:bCs/>
          <w:i/>
          <w:iCs/>
          <w:sz w:val="24"/>
          <w:szCs w:val="24"/>
        </w:rPr>
        <w:t xml:space="preserve"> Я.В.</w:t>
      </w:r>
      <w:r w:rsidRPr="00C16C90">
        <w:rPr>
          <w:rFonts w:ascii="Times New Roman" w:hAnsi="Times New Roman" w:cs="Times New Roman"/>
          <w:b/>
          <w:bCs/>
          <w:i/>
          <w:iCs/>
          <w:sz w:val="24"/>
          <w:szCs w:val="24"/>
        </w:rPr>
        <w:t xml:space="preserve"> (отдел закупок и снабжения) в срок до </w:t>
      </w:r>
      <w:r w:rsidR="00A547C5" w:rsidRPr="00C16C90">
        <w:rPr>
          <w:rFonts w:ascii="Times New Roman" w:hAnsi="Times New Roman" w:cs="Times New Roman"/>
          <w:b/>
          <w:bCs/>
          <w:i/>
          <w:iCs/>
          <w:sz w:val="24"/>
          <w:szCs w:val="24"/>
        </w:rPr>
        <w:t>10:</w:t>
      </w:r>
      <w:r w:rsidR="00E25BC5">
        <w:rPr>
          <w:rFonts w:ascii="Times New Roman" w:hAnsi="Times New Roman" w:cs="Times New Roman"/>
          <w:b/>
          <w:bCs/>
          <w:i/>
          <w:iCs/>
          <w:sz w:val="24"/>
          <w:szCs w:val="24"/>
        </w:rPr>
        <w:t xml:space="preserve">00 часов местного времени </w:t>
      </w:r>
      <w:r w:rsidR="004821AF">
        <w:rPr>
          <w:rFonts w:ascii="Times New Roman" w:hAnsi="Times New Roman" w:cs="Times New Roman"/>
          <w:b/>
          <w:bCs/>
          <w:i/>
          <w:iCs/>
          <w:color w:val="000000" w:themeColor="text1"/>
          <w:sz w:val="24"/>
          <w:szCs w:val="24"/>
        </w:rPr>
        <w:t>26</w:t>
      </w:r>
      <w:r w:rsidR="00AB58A1">
        <w:rPr>
          <w:rFonts w:ascii="Times New Roman" w:hAnsi="Times New Roman" w:cs="Times New Roman"/>
          <w:b/>
          <w:bCs/>
          <w:i/>
          <w:iCs/>
          <w:color w:val="000000" w:themeColor="text1"/>
          <w:sz w:val="24"/>
          <w:szCs w:val="24"/>
        </w:rPr>
        <w:t xml:space="preserve"> </w:t>
      </w:r>
      <w:r w:rsidR="004821AF">
        <w:rPr>
          <w:rFonts w:ascii="Times New Roman" w:hAnsi="Times New Roman" w:cs="Times New Roman"/>
          <w:b/>
          <w:bCs/>
          <w:i/>
          <w:iCs/>
          <w:color w:val="000000" w:themeColor="text1"/>
          <w:sz w:val="24"/>
          <w:szCs w:val="24"/>
        </w:rPr>
        <w:t>янва</w:t>
      </w:r>
      <w:r w:rsidR="004113C7" w:rsidRPr="004113C7">
        <w:rPr>
          <w:rFonts w:ascii="Times New Roman" w:hAnsi="Times New Roman" w:cs="Times New Roman"/>
          <w:b/>
          <w:bCs/>
          <w:i/>
          <w:iCs/>
          <w:color w:val="000000" w:themeColor="text1"/>
          <w:sz w:val="24"/>
          <w:szCs w:val="24"/>
        </w:rPr>
        <w:t>ря</w:t>
      </w:r>
      <w:r w:rsidRPr="004113C7">
        <w:rPr>
          <w:rFonts w:ascii="Times New Roman" w:hAnsi="Times New Roman" w:cs="Times New Roman"/>
          <w:b/>
          <w:bCs/>
          <w:i/>
          <w:iCs/>
          <w:color w:val="000000" w:themeColor="text1"/>
          <w:sz w:val="24"/>
          <w:szCs w:val="24"/>
          <w:lang w:val="kk-KZ"/>
        </w:rPr>
        <w:t xml:space="preserve"> 201</w:t>
      </w:r>
      <w:r w:rsidR="00AB58A1">
        <w:rPr>
          <w:rFonts w:ascii="Times New Roman" w:hAnsi="Times New Roman" w:cs="Times New Roman"/>
          <w:b/>
          <w:bCs/>
          <w:i/>
          <w:iCs/>
          <w:color w:val="000000" w:themeColor="text1"/>
          <w:sz w:val="24"/>
          <w:szCs w:val="24"/>
          <w:lang w:val="kk-KZ"/>
        </w:rPr>
        <w:t>8</w:t>
      </w:r>
      <w:r w:rsidRPr="00C16C90">
        <w:rPr>
          <w:rFonts w:ascii="Times New Roman" w:hAnsi="Times New Roman" w:cs="Times New Roman"/>
          <w:b/>
          <w:bCs/>
          <w:i/>
          <w:iCs/>
          <w:sz w:val="24"/>
          <w:szCs w:val="24"/>
          <w:lang w:val="kk-KZ"/>
        </w:rPr>
        <w:t xml:space="preserve"> года</w:t>
      </w:r>
      <w:r w:rsidRPr="00C16C90">
        <w:rPr>
          <w:rFonts w:ascii="Times New Roman" w:hAnsi="Times New Roman" w:cs="Times New Roman"/>
          <w:b/>
          <w:bCs/>
          <w:i/>
          <w:iCs/>
          <w:sz w:val="24"/>
          <w:szCs w:val="24"/>
        </w:rPr>
        <w:t xml:space="preserve"> включительно</w:t>
      </w:r>
      <w:r w:rsidRPr="00C16C90">
        <w:rPr>
          <w:rFonts w:ascii="Times New Roman" w:hAnsi="Times New Roman" w:cs="Times New Roman"/>
          <w:sz w:val="24"/>
          <w:szCs w:val="24"/>
        </w:rPr>
        <w:t xml:space="preserve"> (окончательный срок представления тендерных заявок).</w:t>
      </w:r>
    </w:p>
    <w:p w:rsidR="00847DFD" w:rsidRPr="00C16C90" w:rsidRDefault="00847DFD" w:rsidP="00703D5A">
      <w:pPr>
        <w:tabs>
          <w:tab w:val="left" w:pos="900"/>
        </w:tabs>
        <w:ind w:firstLine="900"/>
        <w:rPr>
          <w:rFonts w:ascii="Times New Roman" w:hAnsi="Times New Roman" w:cs="Times New Roman"/>
          <w:b/>
          <w:bCs/>
          <w:sz w:val="24"/>
          <w:szCs w:val="24"/>
        </w:rPr>
      </w:pPr>
    </w:p>
    <w:p w:rsidR="00847DFD" w:rsidRPr="00C16C90" w:rsidRDefault="00847DFD" w:rsidP="00314BF0">
      <w:pPr>
        <w:ind w:firstLine="426"/>
        <w:rPr>
          <w:rFonts w:ascii="Times New Roman" w:hAnsi="Times New Roman" w:cs="Times New Roman"/>
          <w:sz w:val="24"/>
          <w:szCs w:val="24"/>
        </w:rPr>
      </w:pPr>
      <w:r w:rsidRPr="00C16C90">
        <w:rPr>
          <w:rFonts w:ascii="Times New Roman" w:hAnsi="Times New Roman" w:cs="Times New Roman"/>
          <w:b/>
          <w:bCs/>
          <w:sz w:val="24"/>
          <w:szCs w:val="24"/>
        </w:rPr>
        <w:t>Заседание тендерной комиссии по вскрытию конвертов с заявками потенциальных поставщиков на участие в тендере</w:t>
      </w:r>
      <w:r w:rsidR="005314C4">
        <w:rPr>
          <w:rFonts w:ascii="Times New Roman" w:hAnsi="Times New Roman" w:cs="Times New Roman"/>
          <w:b/>
          <w:bCs/>
          <w:sz w:val="24"/>
          <w:szCs w:val="24"/>
        </w:rPr>
        <w:t xml:space="preserve"> будет</w:t>
      </w:r>
      <w:r w:rsidRPr="00C16C90">
        <w:rPr>
          <w:rFonts w:ascii="Times New Roman" w:hAnsi="Times New Roman" w:cs="Times New Roman"/>
          <w:b/>
          <w:bCs/>
          <w:sz w:val="24"/>
          <w:szCs w:val="24"/>
        </w:rPr>
        <w:t xml:space="preserve"> проводит</w:t>
      </w:r>
      <w:r w:rsidR="005314C4">
        <w:rPr>
          <w:rFonts w:ascii="Times New Roman" w:hAnsi="Times New Roman" w:cs="Times New Roman"/>
          <w:b/>
          <w:bCs/>
          <w:sz w:val="24"/>
          <w:szCs w:val="24"/>
        </w:rPr>
        <w:t>ь</w:t>
      </w:r>
      <w:r w:rsidRPr="00C16C90">
        <w:rPr>
          <w:rFonts w:ascii="Times New Roman" w:hAnsi="Times New Roman" w:cs="Times New Roman"/>
          <w:b/>
          <w:bCs/>
          <w:sz w:val="24"/>
          <w:szCs w:val="24"/>
        </w:rPr>
        <w:t xml:space="preserve">ся </w:t>
      </w:r>
      <w:r w:rsidR="004821AF">
        <w:rPr>
          <w:rFonts w:ascii="Times New Roman" w:hAnsi="Times New Roman" w:cs="Times New Roman"/>
          <w:b/>
          <w:bCs/>
          <w:sz w:val="24"/>
          <w:szCs w:val="24"/>
        </w:rPr>
        <w:t xml:space="preserve">26 </w:t>
      </w:r>
      <w:r w:rsidR="004821AF">
        <w:rPr>
          <w:rFonts w:ascii="Times New Roman" w:hAnsi="Times New Roman" w:cs="Times New Roman"/>
          <w:b/>
          <w:bCs/>
          <w:color w:val="000000" w:themeColor="text1"/>
          <w:sz w:val="24"/>
          <w:szCs w:val="24"/>
        </w:rPr>
        <w:t>янва</w:t>
      </w:r>
      <w:r w:rsidR="00227C5E" w:rsidRPr="004113C7">
        <w:rPr>
          <w:rFonts w:ascii="Times New Roman" w:hAnsi="Times New Roman" w:cs="Times New Roman"/>
          <w:b/>
          <w:bCs/>
          <w:color w:val="000000" w:themeColor="text1"/>
          <w:sz w:val="24"/>
          <w:szCs w:val="24"/>
        </w:rPr>
        <w:t>ря</w:t>
      </w:r>
      <w:r w:rsidRPr="004113C7">
        <w:rPr>
          <w:rFonts w:ascii="Times New Roman" w:hAnsi="Times New Roman" w:cs="Times New Roman"/>
          <w:b/>
          <w:bCs/>
          <w:color w:val="000000" w:themeColor="text1"/>
          <w:sz w:val="24"/>
          <w:szCs w:val="24"/>
          <w:lang w:val="kk-KZ"/>
        </w:rPr>
        <w:t xml:space="preserve"> 201</w:t>
      </w:r>
      <w:r w:rsidR="004821AF">
        <w:rPr>
          <w:rFonts w:ascii="Times New Roman" w:hAnsi="Times New Roman" w:cs="Times New Roman"/>
          <w:b/>
          <w:bCs/>
          <w:color w:val="000000" w:themeColor="text1"/>
          <w:sz w:val="24"/>
          <w:szCs w:val="24"/>
          <w:lang w:val="kk-KZ"/>
        </w:rPr>
        <w:t>8</w:t>
      </w:r>
      <w:r w:rsidR="00A547C5" w:rsidRPr="00C16C90">
        <w:rPr>
          <w:rFonts w:ascii="Times New Roman" w:hAnsi="Times New Roman" w:cs="Times New Roman"/>
          <w:b/>
          <w:bCs/>
          <w:sz w:val="24"/>
          <w:szCs w:val="24"/>
        </w:rPr>
        <w:t xml:space="preserve"> года в 11:</w:t>
      </w:r>
      <w:r w:rsidRPr="00C16C90">
        <w:rPr>
          <w:rFonts w:ascii="Times New Roman" w:hAnsi="Times New Roman" w:cs="Times New Roman"/>
          <w:b/>
          <w:bCs/>
          <w:sz w:val="24"/>
          <w:szCs w:val="24"/>
        </w:rPr>
        <w:t xml:space="preserve">00 </w:t>
      </w:r>
      <w:r w:rsidR="001F29F1" w:rsidRPr="00C16C90">
        <w:rPr>
          <w:rFonts w:ascii="Times New Roman" w:hAnsi="Times New Roman" w:cs="Times New Roman"/>
          <w:b/>
          <w:bCs/>
          <w:sz w:val="24"/>
          <w:szCs w:val="24"/>
        </w:rPr>
        <w:t>часов</w:t>
      </w:r>
      <w:r w:rsidR="004821AF">
        <w:rPr>
          <w:rFonts w:ascii="Times New Roman" w:hAnsi="Times New Roman" w:cs="Times New Roman"/>
          <w:b/>
          <w:bCs/>
          <w:sz w:val="24"/>
          <w:szCs w:val="24"/>
        </w:rPr>
        <w:t xml:space="preserve"> </w:t>
      </w:r>
      <w:r w:rsidR="001F29F1" w:rsidRPr="00024D29">
        <w:rPr>
          <w:rFonts w:ascii="Times New Roman" w:hAnsi="Times New Roman" w:cs="Times New Roman"/>
          <w:b/>
          <w:bCs/>
          <w:iCs/>
          <w:sz w:val="24"/>
          <w:szCs w:val="24"/>
        </w:rPr>
        <w:t>по</w:t>
      </w:r>
      <w:r w:rsidRPr="00C16C90">
        <w:rPr>
          <w:rFonts w:ascii="Times New Roman" w:hAnsi="Times New Roman" w:cs="Times New Roman"/>
          <w:sz w:val="24"/>
          <w:szCs w:val="24"/>
        </w:rPr>
        <w:t xml:space="preserve"> адресу: Республика Казахстан, г. Павлодар, </w:t>
      </w:r>
      <w:r w:rsidR="003B7F26" w:rsidRPr="00C16C90">
        <w:rPr>
          <w:rFonts w:ascii="Times New Roman" w:hAnsi="Times New Roman" w:cs="Times New Roman"/>
          <w:spacing w:val="-2"/>
          <w:sz w:val="24"/>
          <w:szCs w:val="24"/>
        </w:rPr>
        <w:t>П</w:t>
      </w:r>
      <w:r w:rsidRPr="00C16C90">
        <w:rPr>
          <w:rFonts w:ascii="Times New Roman" w:hAnsi="Times New Roman" w:cs="Times New Roman"/>
          <w:spacing w:val="-2"/>
          <w:sz w:val="24"/>
          <w:szCs w:val="24"/>
        </w:rPr>
        <w:t>ромышленная зона Северная, строение 258</w:t>
      </w:r>
      <w:r w:rsidRPr="00C16C90">
        <w:rPr>
          <w:rFonts w:ascii="Times New Roman" w:hAnsi="Times New Roman" w:cs="Times New Roman"/>
          <w:sz w:val="24"/>
          <w:szCs w:val="24"/>
        </w:rPr>
        <w:t xml:space="preserve">, административное здание </w:t>
      </w:r>
      <w:r w:rsidR="001F29F1" w:rsidRPr="00C16C90">
        <w:rPr>
          <w:rFonts w:ascii="Times New Roman" w:hAnsi="Times New Roman" w:cs="Times New Roman"/>
          <w:sz w:val="24"/>
          <w:szCs w:val="24"/>
        </w:rPr>
        <w:t>Депо, Конференц</w:t>
      </w:r>
      <w:r w:rsidRPr="00C16C90">
        <w:rPr>
          <w:rFonts w:ascii="Times New Roman" w:hAnsi="Times New Roman" w:cs="Times New Roman"/>
          <w:sz w:val="24"/>
          <w:szCs w:val="24"/>
        </w:rPr>
        <w:t xml:space="preserve">-зал. </w:t>
      </w:r>
    </w:p>
    <w:p w:rsidR="00847DFD" w:rsidRPr="00C16C90" w:rsidRDefault="00847DFD" w:rsidP="00703D5A">
      <w:pPr>
        <w:ind w:firstLine="567"/>
        <w:rPr>
          <w:rFonts w:ascii="Times New Roman" w:hAnsi="Times New Roman" w:cs="Times New Roman"/>
          <w:sz w:val="24"/>
          <w:szCs w:val="24"/>
        </w:rPr>
      </w:pPr>
    </w:p>
    <w:p w:rsidR="00847DFD" w:rsidRPr="00C16C90" w:rsidRDefault="00847DFD" w:rsidP="00703D5A">
      <w:pPr>
        <w:ind w:firstLine="567"/>
        <w:rPr>
          <w:rFonts w:ascii="Times New Roman" w:hAnsi="Times New Roman" w:cs="Times New Roman"/>
          <w:sz w:val="24"/>
          <w:szCs w:val="24"/>
        </w:rPr>
      </w:pPr>
      <w:r w:rsidRPr="00C16C90">
        <w:rPr>
          <w:rFonts w:ascii="Times New Roman" w:hAnsi="Times New Roman" w:cs="Times New Roman"/>
          <w:b/>
          <w:bCs/>
          <w:sz w:val="24"/>
          <w:szCs w:val="24"/>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w:t>
      </w:r>
      <w:r w:rsidR="00E60E57">
        <w:rPr>
          <w:rFonts w:ascii="Times New Roman" w:hAnsi="Times New Roman" w:cs="Times New Roman"/>
          <w:b/>
          <w:bCs/>
          <w:sz w:val="24"/>
          <w:szCs w:val="24"/>
        </w:rPr>
        <w:t xml:space="preserve">будет </w:t>
      </w:r>
      <w:r w:rsidRPr="00C16C90">
        <w:rPr>
          <w:rFonts w:ascii="Times New Roman" w:hAnsi="Times New Roman" w:cs="Times New Roman"/>
          <w:b/>
          <w:bCs/>
          <w:sz w:val="24"/>
          <w:szCs w:val="24"/>
        </w:rPr>
        <w:t>производит</w:t>
      </w:r>
      <w:r w:rsidR="000413C6">
        <w:rPr>
          <w:rFonts w:ascii="Times New Roman" w:hAnsi="Times New Roman" w:cs="Times New Roman"/>
          <w:b/>
          <w:bCs/>
          <w:sz w:val="24"/>
          <w:szCs w:val="24"/>
        </w:rPr>
        <w:t>ь</w:t>
      </w:r>
      <w:r w:rsidRPr="00C16C90">
        <w:rPr>
          <w:rFonts w:ascii="Times New Roman" w:hAnsi="Times New Roman" w:cs="Times New Roman"/>
          <w:b/>
          <w:bCs/>
          <w:sz w:val="24"/>
          <w:szCs w:val="24"/>
        </w:rPr>
        <w:t xml:space="preserve">ся </w:t>
      </w:r>
      <w:r w:rsidR="00E60E57">
        <w:rPr>
          <w:rFonts w:ascii="Times New Roman" w:hAnsi="Times New Roman" w:cs="Times New Roman"/>
          <w:b/>
          <w:bCs/>
          <w:sz w:val="24"/>
          <w:szCs w:val="24"/>
        </w:rPr>
        <w:t>2</w:t>
      </w:r>
      <w:r w:rsidR="00175543">
        <w:rPr>
          <w:rFonts w:ascii="Times New Roman" w:hAnsi="Times New Roman" w:cs="Times New Roman"/>
          <w:b/>
          <w:bCs/>
          <w:sz w:val="24"/>
          <w:szCs w:val="24"/>
        </w:rPr>
        <w:t>6</w:t>
      </w:r>
      <w:r w:rsidR="00E60E57">
        <w:rPr>
          <w:rFonts w:ascii="Times New Roman" w:hAnsi="Times New Roman" w:cs="Times New Roman"/>
          <w:b/>
          <w:bCs/>
          <w:sz w:val="24"/>
          <w:szCs w:val="24"/>
        </w:rPr>
        <w:t xml:space="preserve"> </w:t>
      </w:r>
      <w:r w:rsidR="00E60E57">
        <w:rPr>
          <w:rFonts w:ascii="Times New Roman" w:hAnsi="Times New Roman" w:cs="Times New Roman"/>
          <w:b/>
          <w:bCs/>
          <w:color w:val="000000" w:themeColor="text1"/>
          <w:sz w:val="24"/>
          <w:szCs w:val="24"/>
        </w:rPr>
        <w:t>янва</w:t>
      </w:r>
      <w:r w:rsidR="004113C7" w:rsidRPr="004113C7">
        <w:rPr>
          <w:rFonts w:ascii="Times New Roman" w:hAnsi="Times New Roman" w:cs="Times New Roman"/>
          <w:b/>
          <w:bCs/>
          <w:color w:val="000000" w:themeColor="text1"/>
          <w:sz w:val="24"/>
          <w:szCs w:val="24"/>
        </w:rPr>
        <w:t>ря</w:t>
      </w:r>
      <w:r w:rsidR="00E60E57">
        <w:rPr>
          <w:rFonts w:ascii="Times New Roman" w:hAnsi="Times New Roman" w:cs="Times New Roman"/>
          <w:b/>
          <w:bCs/>
          <w:color w:val="000000" w:themeColor="text1"/>
          <w:sz w:val="24"/>
          <w:szCs w:val="24"/>
        </w:rPr>
        <w:t xml:space="preserve"> </w:t>
      </w:r>
      <w:r w:rsidRPr="004113C7">
        <w:rPr>
          <w:rFonts w:ascii="Times New Roman" w:hAnsi="Times New Roman" w:cs="Times New Roman"/>
          <w:b/>
          <w:bCs/>
          <w:color w:val="000000" w:themeColor="text1"/>
          <w:sz w:val="24"/>
          <w:szCs w:val="24"/>
          <w:lang w:val="kk-KZ"/>
        </w:rPr>
        <w:t>201</w:t>
      </w:r>
      <w:r w:rsidR="00E60E57">
        <w:rPr>
          <w:rFonts w:ascii="Times New Roman" w:hAnsi="Times New Roman" w:cs="Times New Roman"/>
          <w:b/>
          <w:bCs/>
          <w:color w:val="000000" w:themeColor="text1"/>
          <w:sz w:val="24"/>
          <w:szCs w:val="24"/>
          <w:lang w:val="kk-KZ"/>
        </w:rPr>
        <w:t>8</w:t>
      </w:r>
      <w:r w:rsidR="00122A14" w:rsidRPr="00C16C90">
        <w:rPr>
          <w:rFonts w:ascii="Times New Roman" w:hAnsi="Times New Roman" w:cs="Times New Roman"/>
          <w:b/>
          <w:bCs/>
          <w:sz w:val="24"/>
          <w:szCs w:val="24"/>
        </w:rPr>
        <w:t xml:space="preserve"> года до 10:</w:t>
      </w:r>
      <w:r w:rsidRPr="00C16C90">
        <w:rPr>
          <w:rFonts w:ascii="Times New Roman" w:hAnsi="Times New Roman" w:cs="Times New Roman"/>
          <w:b/>
          <w:bCs/>
          <w:sz w:val="24"/>
          <w:szCs w:val="24"/>
        </w:rPr>
        <w:t xml:space="preserve">30 </w:t>
      </w:r>
      <w:r w:rsidR="001F29F1" w:rsidRPr="00C16C90">
        <w:rPr>
          <w:rFonts w:ascii="Times New Roman" w:hAnsi="Times New Roman" w:cs="Times New Roman"/>
          <w:b/>
          <w:bCs/>
          <w:sz w:val="24"/>
          <w:szCs w:val="24"/>
        </w:rPr>
        <w:t>часов</w:t>
      </w:r>
      <w:r w:rsidR="000413C6">
        <w:rPr>
          <w:rFonts w:ascii="Times New Roman" w:hAnsi="Times New Roman" w:cs="Times New Roman"/>
          <w:b/>
          <w:bCs/>
          <w:sz w:val="24"/>
          <w:szCs w:val="24"/>
        </w:rPr>
        <w:t xml:space="preserve"> </w:t>
      </w:r>
      <w:r w:rsidR="001F29F1" w:rsidRPr="002E0128">
        <w:rPr>
          <w:rFonts w:ascii="Times New Roman" w:hAnsi="Times New Roman" w:cs="Times New Roman"/>
          <w:b/>
          <w:bCs/>
          <w:iCs/>
          <w:sz w:val="24"/>
          <w:szCs w:val="24"/>
        </w:rPr>
        <w:t>по</w:t>
      </w:r>
      <w:r w:rsidR="000413C6">
        <w:rPr>
          <w:rFonts w:ascii="Times New Roman" w:hAnsi="Times New Roman" w:cs="Times New Roman"/>
          <w:b/>
          <w:bCs/>
          <w:iCs/>
          <w:sz w:val="24"/>
          <w:szCs w:val="24"/>
        </w:rPr>
        <w:t xml:space="preserve"> </w:t>
      </w:r>
      <w:r w:rsidR="001F29F1">
        <w:rPr>
          <w:rFonts w:ascii="Times New Roman" w:hAnsi="Times New Roman" w:cs="Times New Roman"/>
          <w:sz w:val="24"/>
          <w:szCs w:val="24"/>
        </w:rPr>
        <w:t xml:space="preserve">адресу: </w:t>
      </w:r>
      <w:r w:rsidR="001F29F1" w:rsidRPr="00C16C90">
        <w:rPr>
          <w:rFonts w:ascii="Times New Roman" w:hAnsi="Times New Roman" w:cs="Times New Roman"/>
          <w:sz w:val="24"/>
          <w:szCs w:val="24"/>
        </w:rPr>
        <w:t>г.</w:t>
      </w:r>
      <w:r w:rsidRPr="00C16C90">
        <w:rPr>
          <w:rFonts w:ascii="Times New Roman" w:hAnsi="Times New Roman" w:cs="Times New Roman"/>
          <w:sz w:val="24"/>
          <w:szCs w:val="24"/>
        </w:rPr>
        <w:t xml:space="preserve">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отдел закупок и снабжения.</w:t>
      </w:r>
    </w:p>
    <w:p w:rsidR="00847DFD" w:rsidRPr="00C16C90" w:rsidRDefault="00847DFD" w:rsidP="006F040D">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w:t>
      </w:r>
    </w:p>
    <w:p w:rsidR="00847DFD" w:rsidRPr="00C16C90" w:rsidRDefault="00847DFD" w:rsidP="00314BF0">
      <w:pPr>
        <w:pStyle w:val="afb"/>
        <w:tabs>
          <w:tab w:val="clear" w:pos="0"/>
        </w:tabs>
        <w:ind w:firstLine="567"/>
        <w:rPr>
          <w:b/>
          <w:bCs/>
          <w:sz w:val="24"/>
          <w:szCs w:val="24"/>
        </w:rPr>
      </w:pPr>
      <w:r w:rsidRPr="00C16C90">
        <w:rPr>
          <w:b/>
          <w:bCs/>
          <w:sz w:val="24"/>
          <w:szCs w:val="24"/>
        </w:rPr>
        <w:t xml:space="preserve">Срок действия тендерных </w:t>
      </w:r>
      <w:r w:rsidR="001F29F1" w:rsidRPr="00C16C90">
        <w:rPr>
          <w:b/>
          <w:bCs/>
          <w:sz w:val="24"/>
          <w:szCs w:val="24"/>
        </w:rPr>
        <w:t>заявок всех</w:t>
      </w:r>
      <w:r w:rsidRPr="00C16C90">
        <w:rPr>
          <w:b/>
          <w:bCs/>
          <w:sz w:val="24"/>
          <w:szCs w:val="24"/>
        </w:rPr>
        <w:t xml:space="preserve"> потенциальных поставщиков должен быть не менее 30 дней со дня вскрытия конвертов с тендерными заявками. Тендерная заявка, имеющая более короткий срок действия, чем указанный в тендерной документации, отклоняется.</w:t>
      </w:r>
    </w:p>
    <w:p w:rsidR="003B7F26" w:rsidRPr="00C16C90" w:rsidRDefault="003B7F26" w:rsidP="00314BF0">
      <w:pPr>
        <w:pStyle w:val="afb"/>
        <w:tabs>
          <w:tab w:val="clear" w:pos="0"/>
        </w:tabs>
        <w:ind w:firstLine="567"/>
        <w:rPr>
          <w:b/>
          <w:bCs/>
          <w:sz w:val="24"/>
          <w:szCs w:val="24"/>
        </w:rPr>
      </w:pPr>
    </w:p>
    <w:p w:rsidR="00065EA6" w:rsidRDefault="00065EA6" w:rsidP="006F040D">
      <w:pPr>
        <w:ind w:firstLine="400"/>
        <w:jc w:val="center"/>
        <w:rPr>
          <w:rFonts w:ascii="Times New Roman" w:hAnsi="Times New Roman" w:cs="Times New Roman"/>
          <w:b/>
          <w:bCs/>
          <w:sz w:val="24"/>
          <w:szCs w:val="24"/>
          <w:lang w:eastAsia="ru-RU"/>
        </w:rPr>
      </w:pPr>
    </w:p>
    <w:p w:rsidR="00847DFD" w:rsidRPr="00C16C90" w:rsidRDefault="00847DFD" w:rsidP="006F040D">
      <w:pPr>
        <w:ind w:firstLine="400"/>
        <w:jc w:val="center"/>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1. Квалификационные требования к потенциальным поставщикам</w:t>
      </w:r>
    </w:p>
    <w:p w:rsidR="005872D4" w:rsidRPr="00065EA6" w:rsidRDefault="005872D4" w:rsidP="005872D4">
      <w:pPr>
        <w:ind w:firstLine="400"/>
        <w:rPr>
          <w:rFonts w:ascii="Times New Roman" w:hAnsi="Times New Roman" w:cs="Times New Roman"/>
          <w:sz w:val="24"/>
          <w:szCs w:val="24"/>
          <w:lang w:eastAsia="ru-RU"/>
        </w:rPr>
      </w:pPr>
    </w:p>
    <w:p w:rsidR="003B5B4C" w:rsidRPr="00065EA6" w:rsidRDefault="003B5B4C" w:rsidP="003B5B4C">
      <w:pPr>
        <w:tabs>
          <w:tab w:val="left" w:pos="993"/>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Для участия в тендере потенциальный поставщик должен соответствовать следующим квалификационным требованиям:</w:t>
      </w:r>
    </w:p>
    <w:p w:rsidR="003B5B4C" w:rsidRPr="00065EA6" w:rsidRDefault="003B5B4C" w:rsidP="003B5B4C">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обладать </w:t>
      </w:r>
      <w:hyperlink r:id="rId8" w:history="1">
        <w:r w:rsidRPr="00065EA6">
          <w:rPr>
            <w:rFonts w:ascii="Times New Roman" w:hAnsi="Times New Roman" w:cs="Times New Roman"/>
            <w:sz w:val="24"/>
            <w:szCs w:val="24"/>
            <w:lang w:eastAsia="ru-RU"/>
          </w:rPr>
          <w:t>правоспособностью</w:t>
        </w:r>
      </w:hyperlink>
      <w:r w:rsidRPr="00065EA6">
        <w:rPr>
          <w:rFonts w:ascii="Times New Roman" w:hAnsi="Times New Roman" w:cs="Times New Roman"/>
          <w:sz w:val="24"/>
          <w:szCs w:val="24"/>
          <w:lang w:eastAsia="ru-RU"/>
        </w:rPr>
        <w:t xml:space="preserve"> (для юридических лиц), </w:t>
      </w:r>
      <w:hyperlink r:id="rId9" w:history="1">
        <w:r w:rsidRPr="00065EA6">
          <w:rPr>
            <w:rFonts w:ascii="Times New Roman" w:hAnsi="Times New Roman" w:cs="Times New Roman"/>
            <w:sz w:val="24"/>
            <w:szCs w:val="24"/>
            <w:lang w:eastAsia="ru-RU"/>
          </w:rPr>
          <w:t>гражданской дееспособностью</w:t>
        </w:r>
      </w:hyperlink>
      <w:r w:rsidRPr="00065EA6">
        <w:rPr>
          <w:rFonts w:ascii="Times New Roman" w:hAnsi="Times New Roman" w:cs="Times New Roman"/>
          <w:sz w:val="24"/>
          <w:szCs w:val="24"/>
          <w:lang w:eastAsia="ru-RU"/>
        </w:rPr>
        <w:t xml:space="preserve"> (для физических лиц);</w:t>
      </w:r>
    </w:p>
    <w:p w:rsidR="003B5B4C" w:rsidRPr="00065EA6" w:rsidRDefault="003B5B4C" w:rsidP="003B5B4C">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являться </w:t>
      </w:r>
      <w:hyperlink r:id="rId10" w:history="1">
        <w:r w:rsidRPr="00065EA6">
          <w:rPr>
            <w:rFonts w:ascii="Times New Roman" w:hAnsi="Times New Roman" w:cs="Times New Roman"/>
            <w:sz w:val="24"/>
            <w:szCs w:val="24"/>
            <w:lang w:eastAsia="ru-RU"/>
          </w:rPr>
          <w:t>платежеспособным</w:t>
        </w:r>
      </w:hyperlink>
      <w:r w:rsidRPr="00065EA6">
        <w:rPr>
          <w:rFonts w:ascii="Times New Roman" w:hAnsi="Times New Roman" w:cs="Times New Roman"/>
          <w:sz w:val="24"/>
          <w:szCs w:val="24"/>
          <w:lang w:eastAsia="ru-RU"/>
        </w:rPr>
        <w:t>;</w:t>
      </w:r>
    </w:p>
    <w:p w:rsidR="003B5B4C" w:rsidRPr="00065EA6" w:rsidRDefault="003B5B4C" w:rsidP="003B5B4C">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не подлежать процедуре </w:t>
      </w:r>
      <w:hyperlink r:id="rId11" w:history="1">
        <w:r w:rsidRPr="00065EA6">
          <w:rPr>
            <w:rFonts w:ascii="Times New Roman" w:hAnsi="Times New Roman" w:cs="Times New Roman"/>
            <w:sz w:val="24"/>
            <w:szCs w:val="24"/>
            <w:lang w:eastAsia="ru-RU"/>
          </w:rPr>
          <w:t>банкротства</w:t>
        </w:r>
      </w:hyperlink>
      <w:r w:rsidRPr="00065EA6">
        <w:rPr>
          <w:rFonts w:ascii="Times New Roman" w:hAnsi="Times New Roman" w:cs="Times New Roman"/>
          <w:sz w:val="24"/>
          <w:szCs w:val="24"/>
          <w:lang w:eastAsia="ru-RU"/>
        </w:rPr>
        <w:t xml:space="preserve"> либо </w:t>
      </w:r>
      <w:hyperlink r:id="rId12" w:history="1">
        <w:r w:rsidRPr="00065EA6">
          <w:rPr>
            <w:rFonts w:ascii="Times New Roman" w:hAnsi="Times New Roman" w:cs="Times New Roman"/>
            <w:sz w:val="24"/>
            <w:szCs w:val="24"/>
            <w:lang w:eastAsia="ru-RU"/>
          </w:rPr>
          <w:t>ликвидации</w:t>
        </w:r>
      </w:hyperlink>
      <w:r w:rsidRPr="00065EA6">
        <w:rPr>
          <w:rFonts w:ascii="Times New Roman" w:hAnsi="Times New Roman" w:cs="Times New Roman"/>
          <w:sz w:val="24"/>
          <w:szCs w:val="24"/>
          <w:lang w:eastAsia="ru-RU"/>
        </w:rPr>
        <w:t>;</w:t>
      </w:r>
    </w:p>
    <w:p w:rsidR="003B5B4C" w:rsidRPr="006F632C" w:rsidRDefault="003B5B4C" w:rsidP="003B5B4C">
      <w:pPr>
        <w:ind w:firstLine="708"/>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4) обладать материальными, финансовыми и трудовыми ресурсами, достаточными для </w:t>
      </w:r>
      <w:r w:rsidRPr="006F632C">
        <w:rPr>
          <w:rFonts w:ascii="Times New Roman" w:hAnsi="Times New Roman" w:cs="Times New Roman"/>
          <w:sz w:val="24"/>
          <w:szCs w:val="24"/>
          <w:lang w:eastAsia="ru-RU"/>
        </w:rPr>
        <w:t>исполнения обязательств по договору о закупках;</w:t>
      </w:r>
    </w:p>
    <w:p w:rsidR="003B5B4C" w:rsidRPr="00211FD1" w:rsidRDefault="003B5B4C" w:rsidP="003B5B4C">
      <w:pPr>
        <w:pStyle w:val="a6"/>
        <w:ind w:left="0" w:firstLine="708"/>
        <w:contextualSpacing/>
        <w:rPr>
          <w:rFonts w:ascii="Times New Roman" w:hAnsi="Times New Roman"/>
          <w:sz w:val="24"/>
          <w:szCs w:val="24"/>
        </w:rPr>
      </w:pPr>
    </w:p>
    <w:p w:rsidR="006F632C" w:rsidRDefault="006F632C" w:rsidP="006F040D">
      <w:pPr>
        <w:ind w:firstLine="0"/>
        <w:jc w:val="center"/>
        <w:outlineLvl w:val="1"/>
        <w:rPr>
          <w:rFonts w:ascii="Times New Roman" w:hAnsi="Times New Roman" w:cs="Times New Roman"/>
          <w:sz w:val="24"/>
          <w:szCs w:val="24"/>
          <w:lang w:eastAsia="ru-RU"/>
        </w:rPr>
      </w:pPr>
    </w:p>
    <w:p w:rsidR="00847DFD" w:rsidRDefault="00847DFD" w:rsidP="006F040D">
      <w:pPr>
        <w:ind w:firstLine="0"/>
        <w:jc w:val="center"/>
        <w:outlineLvl w:val="1"/>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2. Оформление и представление заявки</w:t>
      </w:r>
    </w:p>
    <w:p w:rsidR="00065EA6" w:rsidRPr="00C16C90" w:rsidRDefault="00065EA6" w:rsidP="006F040D">
      <w:pPr>
        <w:ind w:firstLine="0"/>
        <w:jc w:val="center"/>
        <w:outlineLvl w:val="1"/>
        <w:rPr>
          <w:rFonts w:ascii="Times New Roman" w:hAnsi="Times New Roman" w:cs="Times New Roman"/>
          <w:b/>
          <w:bCs/>
          <w:i/>
          <w:iCs/>
          <w:sz w:val="24"/>
          <w:szCs w:val="24"/>
          <w:lang w:eastAsia="ru-RU"/>
        </w:rPr>
      </w:pPr>
    </w:p>
    <w:p w:rsidR="005872D4" w:rsidRPr="00065EA6" w:rsidRDefault="005872D4" w:rsidP="00776CF0">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Заявка потенциального поставщика на участие в тендере (далее – Заявка) является выражением согласия потенциального поставщика на поставку предмета Закупок в соответствии с требованиями, предусмотренными Тендерной документацией.</w:t>
      </w:r>
    </w:p>
    <w:p w:rsidR="005872D4" w:rsidRPr="00065EA6" w:rsidRDefault="005872D4" w:rsidP="00776CF0">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заявку к сроку, указанному в Тендерной документации.</w:t>
      </w:r>
    </w:p>
    <w:p w:rsidR="005872D4" w:rsidRPr="00C16C90" w:rsidRDefault="005872D4" w:rsidP="00776CF0">
      <w:pPr>
        <w:numPr>
          <w:ilvl w:val="1"/>
          <w:numId w:val="2"/>
        </w:numPr>
        <w:tabs>
          <w:tab w:val="left" w:pos="993"/>
        </w:tabs>
        <w:ind w:left="0" w:firstLine="709"/>
        <w:rPr>
          <w:rFonts w:ascii="Times New Roman" w:hAnsi="Times New Roman" w:cs="Times New Roman"/>
          <w:sz w:val="28"/>
          <w:szCs w:val="28"/>
          <w:lang w:eastAsia="ru-RU"/>
        </w:rPr>
      </w:pPr>
      <w:r w:rsidRPr="00065EA6">
        <w:rPr>
          <w:rFonts w:ascii="Times New Roman" w:hAnsi="Times New Roman" w:cs="Times New Roman"/>
          <w:sz w:val="24"/>
          <w:szCs w:val="24"/>
          <w:lang w:eastAsia="ru-RU"/>
        </w:rPr>
        <w:t>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поставщика. Обеспечение заявки на</w:t>
      </w:r>
      <w:r w:rsidR="00065EA6">
        <w:rPr>
          <w:rFonts w:ascii="Times New Roman" w:hAnsi="Times New Roman" w:cs="Times New Roman"/>
          <w:sz w:val="24"/>
          <w:szCs w:val="24"/>
          <w:lang w:eastAsia="ru-RU"/>
        </w:rPr>
        <w:t xml:space="preserve"> участие в тендере и техническое задание</w:t>
      </w:r>
      <w:r w:rsidRPr="00065EA6">
        <w:rPr>
          <w:rFonts w:ascii="Times New Roman" w:hAnsi="Times New Roman" w:cs="Times New Roman"/>
          <w:sz w:val="24"/>
          <w:szCs w:val="24"/>
          <w:lang w:eastAsia="ru-RU"/>
        </w:rPr>
        <w:t xml:space="preserve"> прикладываются отдельно от заявки</w:t>
      </w:r>
      <w:r w:rsidRPr="00C16C90">
        <w:rPr>
          <w:rFonts w:ascii="Times New Roman" w:hAnsi="Times New Roman" w:cs="Times New Roman"/>
          <w:sz w:val="28"/>
          <w:szCs w:val="28"/>
          <w:lang w:eastAsia="ru-RU"/>
        </w:rPr>
        <w:t>.</w:t>
      </w:r>
    </w:p>
    <w:p w:rsidR="00847DFD" w:rsidRPr="00065EA6" w:rsidRDefault="005872D4" w:rsidP="005872D4">
      <w:pPr>
        <w:ind w:firstLine="400"/>
        <w:rPr>
          <w:rFonts w:ascii="Times New Roman" w:hAnsi="Times New Roman" w:cs="Times New Roman"/>
          <w:b/>
          <w:sz w:val="24"/>
          <w:szCs w:val="24"/>
          <w:lang w:eastAsia="ru-RU"/>
        </w:rPr>
      </w:pPr>
      <w:r w:rsidRPr="00C16C90">
        <w:rPr>
          <w:rFonts w:ascii="Times New Roman" w:hAnsi="Times New Roman" w:cs="Times New Roman"/>
          <w:sz w:val="24"/>
          <w:szCs w:val="24"/>
          <w:lang w:eastAsia="ru-RU"/>
        </w:rPr>
        <w:t xml:space="preserve">5. </w:t>
      </w:r>
      <w:r w:rsidR="00847DFD" w:rsidRPr="00065EA6">
        <w:rPr>
          <w:rFonts w:ascii="Times New Roman" w:hAnsi="Times New Roman" w:cs="Times New Roman"/>
          <w:sz w:val="24"/>
          <w:szCs w:val="24"/>
          <w:lang w:eastAsia="ru-RU"/>
        </w:rPr>
        <w:t xml:space="preserve">Заявка запечатывается в конверт, на лицевой стороне которого в произвольной форме должны быть указаны наименование и почтовый адрес потенциального поставщика, наименование и почтовый адрес Организатора закупок, а также указание </w:t>
      </w:r>
      <w:r w:rsidR="00847DFD" w:rsidRPr="00065EA6">
        <w:rPr>
          <w:rFonts w:ascii="Times New Roman" w:hAnsi="Times New Roman" w:cs="Times New Roman"/>
          <w:b/>
          <w:bCs/>
          <w:sz w:val="24"/>
          <w:szCs w:val="24"/>
          <w:lang w:eastAsia="ru-RU"/>
        </w:rPr>
        <w:t>«</w:t>
      </w:r>
      <w:r w:rsidR="00847DFD" w:rsidRPr="00065EA6">
        <w:rPr>
          <w:rFonts w:ascii="Times New Roman" w:hAnsi="Times New Roman" w:cs="Times New Roman"/>
          <w:b/>
          <w:sz w:val="24"/>
          <w:szCs w:val="24"/>
          <w:lang w:eastAsia="ru-RU"/>
        </w:rPr>
        <w:t>З</w:t>
      </w:r>
      <w:r w:rsidR="00847DFD" w:rsidRPr="00065EA6">
        <w:rPr>
          <w:rFonts w:ascii="Times New Roman" w:hAnsi="Times New Roman" w:cs="Times New Roman"/>
          <w:b/>
          <w:bCs/>
          <w:sz w:val="24"/>
          <w:szCs w:val="24"/>
        </w:rPr>
        <w:t>аявка на участие в</w:t>
      </w:r>
      <w:r w:rsidRPr="00065EA6">
        <w:rPr>
          <w:rFonts w:ascii="Times New Roman" w:hAnsi="Times New Roman" w:cs="Times New Roman"/>
          <w:b/>
          <w:bCs/>
          <w:sz w:val="24"/>
          <w:szCs w:val="24"/>
        </w:rPr>
        <w:t xml:space="preserve"> о</w:t>
      </w:r>
      <w:r w:rsidRPr="00065EA6">
        <w:rPr>
          <w:rFonts w:ascii="Times New Roman" w:hAnsi="Times New Roman" w:cs="Times New Roman"/>
          <w:b/>
          <w:sz w:val="24"/>
          <w:szCs w:val="24"/>
        </w:rPr>
        <w:t xml:space="preserve">ткрытом тендере </w:t>
      </w:r>
      <w:r w:rsidR="00983372" w:rsidRPr="007A3C63">
        <w:rPr>
          <w:rFonts w:ascii="Times New Roman" w:hAnsi="Times New Roman" w:cs="Times New Roman"/>
          <w:b/>
          <w:sz w:val="24"/>
          <w:szCs w:val="24"/>
        </w:rPr>
        <w:t>п</w:t>
      </w:r>
      <w:r w:rsidR="007A3C63" w:rsidRPr="007A3C63">
        <w:rPr>
          <w:rFonts w:ascii="Times New Roman" w:hAnsi="Times New Roman" w:cs="Times New Roman"/>
          <w:b/>
          <w:sz w:val="24"/>
          <w:szCs w:val="24"/>
        </w:rPr>
        <w:t>о закупу</w:t>
      </w:r>
      <w:r w:rsidR="00983372">
        <w:rPr>
          <w:rFonts w:ascii="Times New Roman" w:hAnsi="Times New Roman" w:cs="Times New Roman"/>
          <w:b/>
          <w:sz w:val="24"/>
          <w:szCs w:val="24"/>
        </w:rPr>
        <w:t xml:space="preserve"> </w:t>
      </w:r>
      <w:r w:rsidR="001043AA">
        <w:rPr>
          <w:rFonts w:ascii="Times New Roman" w:hAnsi="Times New Roman" w:cs="Times New Roman"/>
          <w:b/>
          <w:sz w:val="24"/>
          <w:szCs w:val="24"/>
        </w:rPr>
        <w:t>строительно-монтажных</w:t>
      </w:r>
      <w:r w:rsidR="001043AA" w:rsidRPr="00D71BFF">
        <w:rPr>
          <w:rFonts w:ascii="Times New Roman" w:hAnsi="Times New Roman" w:cs="Times New Roman"/>
          <w:b/>
          <w:sz w:val="24"/>
          <w:szCs w:val="24"/>
        </w:rPr>
        <w:t xml:space="preserve"> работ </w:t>
      </w:r>
      <w:r w:rsidR="001043AA">
        <w:rPr>
          <w:rFonts w:ascii="Times New Roman" w:hAnsi="Times New Roman" w:cs="Times New Roman"/>
          <w:b/>
          <w:sz w:val="24"/>
          <w:szCs w:val="24"/>
        </w:rPr>
        <w:t xml:space="preserve">в кабинете бухгалтерии </w:t>
      </w:r>
      <w:r w:rsidR="001043AA" w:rsidRPr="00D71BFF">
        <w:rPr>
          <w:rFonts w:ascii="Times New Roman" w:hAnsi="Times New Roman" w:cs="Times New Roman"/>
          <w:b/>
          <w:sz w:val="24"/>
          <w:szCs w:val="24"/>
        </w:rPr>
        <w:t>АО «Трамвайное управление города Павлодара</w:t>
      </w:r>
      <w:r w:rsidR="006418A0">
        <w:rPr>
          <w:rFonts w:ascii="Times New Roman" w:hAnsi="Times New Roman" w:cs="Times New Roman"/>
          <w:b/>
          <w:bCs/>
          <w:sz w:val="24"/>
          <w:szCs w:val="24"/>
        </w:rPr>
        <w:t>, «Лот</w:t>
      </w:r>
      <w:r w:rsidR="00847DFD" w:rsidRPr="00065EA6">
        <w:rPr>
          <w:rFonts w:ascii="Times New Roman" w:hAnsi="Times New Roman" w:cs="Times New Roman"/>
          <w:b/>
          <w:bCs/>
          <w:sz w:val="24"/>
          <w:szCs w:val="24"/>
        </w:rPr>
        <w:t>№……»</w:t>
      </w:r>
      <w:r w:rsidR="00645BC6">
        <w:rPr>
          <w:rFonts w:ascii="Times New Roman" w:hAnsi="Times New Roman" w:cs="Times New Roman"/>
          <w:b/>
          <w:bCs/>
          <w:sz w:val="24"/>
          <w:szCs w:val="24"/>
        </w:rPr>
        <w:t xml:space="preserve"> </w:t>
      </w:r>
      <w:r w:rsidR="001F29F1" w:rsidRPr="00065EA6">
        <w:rPr>
          <w:rFonts w:ascii="Times New Roman" w:hAnsi="Times New Roman" w:cs="Times New Roman"/>
          <w:b/>
          <w:bCs/>
          <w:sz w:val="24"/>
          <w:szCs w:val="24"/>
        </w:rPr>
        <w:t>и</w:t>
      </w:r>
      <w:r w:rsidR="001F29F1" w:rsidRPr="00065EA6">
        <w:rPr>
          <w:rFonts w:ascii="Times New Roman" w:hAnsi="Times New Roman" w:cs="Times New Roman"/>
          <w:sz w:val="24"/>
          <w:szCs w:val="24"/>
        </w:rPr>
        <w:t xml:space="preserve"> «</w:t>
      </w:r>
      <w:r w:rsidR="00847DFD" w:rsidRPr="00065EA6">
        <w:rPr>
          <w:rFonts w:ascii="Times New Roman" w:hAnsi="Times New Roman" w:cs="Times New Roman"/>
          <w:b/>
          <w:bCs/>
          <w:sz w:val="24"/>
          <w:szCs w:val="24"/>
        </w:rPr>
        <w:t xml:space="preserve">НЕ ВСКРЫВАТЬ </w:t>
      </w:r>
      <w:r w:rsidR="00847DFD" w:rsidRPr="004113C7">
        <w:rPr>
          <w:rFonts w:ascii="Times New Roman" w:hAnsi="Times New Roman" w:cs="Times New Roman"/>
          <w:b/>
          <w:bCs/>
          <w:color w:val="000000" w:themeColor="text1"/>
          <w:sz w:val="24"/>
          <w:szCs w:val="24"/>
        </w:rPr>
        <w:t>до 1</w:t>
      </w:r>
      <w:r w:rsidR="00122A14" w:rsidRPr="004113C7">
        <w:rPr>
          <w:rFonts w:ascii="Times New Roman" w:hAnsi="Times New Roman" w:cs="Times New Roman"/>
          <w:b/>
          <w:bCs/>
          <w:color w:val="000000" w:themeColor="text1"/>
          <w:sz w:val="24"/>
          <w:szCs w:val="24"/>
        </w:rPr>
        <w:t>1</w:t>
      </w:r>
      <w:r w:rsidR="00966F84" w:rsidRPr="004113C7">
        <w:rPr>
          <w:rFonts w:ascii="Times New Roman" w:hAnsi="Times New Roman" w:cs="Times New Roman"/>
          <w:b/>
          <w:bCs/>
          <w:color w:val="000000" w:themeColor="text1"/>
          <w:sz w:val="24"/>
          <w:szCs w:val="24"/>
        </w:rPr>
        <w:t xml:space="preserve">.00 </w:t>
      </w:r>
      <w:r w:rsidR="00847DFD" w:rsidRPr="004113C7">
        <w:rPr>
          <w:rFonts w:ascii="Times New Roman" w:hAnsi="Times New Roman" w:cs="Times New Roman"/>
          <w:b/>
          <w:bCs/>
          <w:color w:val="000000" w:themeColor="text1"/>
          <w:sz w:val="24"/>
          <w:szCs w:val="24"/>
        </w:rPr>
        <w:t xml:space="preserve">часов </w:t>
      </w:r>
      <w:r w:rsidR="00E2216E">
        <w:rPr>
          <w:rFonts w:ascii="Times New Roman" w:hAnsi="Times New Roman" w:cs="Times New Roman"/>
          <w:b/>
          <w:bCs/>
          <w:color w:val="000000" w:themeColor="text1"/>
          <w:sz w:val="24"/>
          <w:szCs w:val="24"/>
        </w:rPr>
        <w:t>26 янва</w:t>
      </w:r>
      <w:r w:rsidR="00077ADD" w:rsidRPr="004113C7">
        <w:rPr>
          <w:rFonts w:ascii="Times New Roman" w:hAnsi="Times New Roman" w:cs="Times New Roman"/>
          <w:b/>
          <w:bCs/>
          <w:color w:val="000000" w:themeColor="text1"/>
          <w:sz w:val="24"/>
          <w:szCs w:val="24"/>
          <w:lang w:val="kk-KZ"/>
        </w:rPr>
        <w:t>ря</w:t>
      </w:r>
      <w:r w:rsidR="00645BC6">
        <w:rPr>
          <w:rFonts w:ascii="Times New Roman" w:hAnsi="Times New Roman" w:cs="Times New Roman"/>
          <w:b/>
          <w:bCs/>
          <w:color w:val="000000" w:themeColor="text1"/>
          <w:sz w:val="24"/>
          <w:szCs w:val="24"/>
          <w:lang w:val="kk-KZ"/>
        </w:rPr>
        <w:t xml:space="preserve"> 2018 </w:t>
      </w:r>
      <w:r w:rsidR="00847DFD" w:rsidRPr="004113C7">
        <w:rPr>
          <w:rFonts w:ascii="Times New Roman" w:hAnsi="Times New Roman" w:cs="Times New Roman"/>
          <w:b/>
          <w:bCs/>
          <w:color w:val="000000" w:themeColor="text1"/>
          <w:sz w:val="24"/>
          <w:szCs w:val="24"/>
          <w:lang w:val="kk-KZ"/>
        </w:rPr>
        <w:t>года</w:t>
      </w:r>
      <w:r w:rsidR="00847DFD" w:rsidRPr="00065EA6">
        <w:rPr>
          <w:rFonts w:ascii="Times New Roman" w:hAnsi="Times New Roman" w:cs="Times New Roman"/>
          <w:b/>
          <w:bCs/>
          <w:sz w:val="24"/>
          <w:szCs w:val="24"/>
        </w:rPr>
        <w:t>».</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оригинал заявки</w:t>
      </w:r>
      <w:r w:rsidRPr="00065EA6">
        <w:rPr>
          <w:rFonts w:ascii="Times New Roman" w:hAnsi="Times New Roman" w:cs="Times New Roman"/>
          <w:i/>
          <w:iCs/>
          <w:sz w:val="24"/>
          <w:szCs w:val="24"/>
          <w:lang w:eastAsia="ru-RU"/>
        </w:rPr>
        <w:t>.</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 xml:space="preserve">Заявка должна быть отпечатана или написана несмываемыми чернилами,подписана потенциальным поставщиком и скреплена печатью (для физического лица </w:t>
      </w:r>
      <w:r w:rsidR="00065EA6">
        <w:rPr>
          <w:rFonts w:ascii="Times New Roman" w:hAnsi="Times New Roman" w:cs="Times New Roman"/>
          <w:sz w:val="24"/>
          <w:szCs w:val="24"/>
          <w:lang w:eastAsia="ru-RU"/>
        </w:rPr>
        <w:t xml:space="preserve">–если </w:t>
      </w:r>
      <w:r w:rsidRPr="00065EA6">
        <w:rPr>
          <w:rFonts w:ascii="Times New Roman" w:hAnsi="Times New Roman" w:cs="Times New Roman"/>
          <w:sz w:val="24"/>
          <w:szCs w:val="24"/>
          <w:lang w:eastAsia="ru-RU"/>
        </w:rPr>
        <w:t>таковая имеется).</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Все заявки, полученные Организатором закупок после истечения окончатель</w:t>
      </w:r>
      <w:r w:rsidR="00065EA6">
        <w:rPr>
          <w:rFonts w:ascii="Times New Roman" w:hAnsi="Times New Roman" w:cs="Times New Roman"/>
          <w:sz w:val="24"/>
          <w:szCs w:val="24"/>
          <w:lang w:eastAsia="ru-RU"/>
        </w:rPr>
        <w:t>ного срока представления заявок,</w:t>
      </w:r>
      <w:r w:rsidRPr="00065EA6">
        <w:rPr>
          <w:rFonts w:ascii="Times New Roman" w:hAnsi="Times New Roman" w:cs="Times New Roman"/>
          <w:sz w:val="24"/>
          <w:szCs w:val="24"/>
          <w:lang w:eastAsia="ru-RU"/>
        </w:rPr>
        <w:t xml:space="preserve"> не вскрываются и возвращаются предст</w:t>
      </w:r>
      <w:r w:rsidR="00065EA6">
        <w:rPr>
          <w:rFonts w:ascii="Times New Roman" w:hAnsi="Times New Roman" w:cs="Times New Roman"/>
          <w:sz w:val="24"/>
          <w:szCs w:val="24"/>
          <w:lang w:eastAsia="ru-RU"/>
        </w:rPr>
        <w:t>авившим их потенциальным поставщ</w:t>
      </w:r>
      <w:r w:rsidRPr="00065EA6">
        <w:rPr>
          <w:rFonts w:ascii="Times New Roman" w:hAnsi="Times New Roman" w:cs="Times New Roman"/>
          <w:sz w:val="24"/>
          <w:szCs w:val="24"/>
          <w:lang w:eastAsia="ru-RU"/>
        </w:rPr>
        <w:t>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
    <w:p w:rsidR="005872D4" w:rsidRPr="00065EA6" w:rsidRDefault="007A09E2" w:rsidP="005872D4">
      <w:pPr>
        <w:tabs>
          <w:tab w:val="left" w:pos="993"/>
        </w:tabs>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r>
      <w:r w:rsidR="005872D4" w:rsidRPr="00065EA6">
        <w:rPr>
          <w:rFonts w:ascii="Times New Roman" w:hAnsi="Times New Roman" w:cs="Times New Roman"/>
          <w:sz w:val="24"/>
          <w:szCs w:val="24"/>
          <w:lang w:eastAsia="ru-RU"/>
        </w:rPr>
        <w:t>10. 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5872D4" w:rsidRPr="00065EA6" w:rsidRDefault="007A09E2" w:rsidP="005872D4">
      <w:pPr>
        <w:tabs>
          <w:tab w:val="left" w:pos="993"/>
        </w:tabs>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r>
      <w:r w:rsidR="005872D4" w:rsidRPr="00065EA6">
        <w:rPr>
          <w:rFonts w:ascii="Times New Roman" w:hAnsi="Times New Roman" w:cs="Times New Roman"/>
          <w:sz w:val="24"/>
          <w:szCs w:val="24"/>
          <w:lang w:eastAsia="ru-RU"/>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rsidR="00497730" w:rsidRPr="00BB458C" w:rsidRDefault="002C15B5" w:rsidP="00BB458C">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11. </w:t>
      </w:r>
      <w:r w:rsidR="005872D4" w:rsidRPr="00065EA6">
        <w:rPr>
          <w:rFonts w:ascii="Times New Roman" w:hAnsi="Times New Roman" w:cs="Times New Roman"/>
          <w:sz w:val="24"/>
          <w:szCs w:val="24"/>
          <w:lang w:eastAsia="ru-RU"/>
        </w:rPr>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r w:rsidR="00BB458C">
        <w:rPr>
          <w:rFonts w:ascii="Times New Roman" w:hAnsi="Times New Roman" w:cs="Times New Roman"/>
          <w:sz w:val="24"/>
          <w:szCs w:val="24"/>
          <w:lang w:eastAsia="ru-RU"/>
        </w:rPr>
        <w:t>.</w:t>
      </w:r>
    </w:p>
    <w:p w:rsidR="00497730" w:rsidRDefault="00497730" w:rsidP="005872D4">
      <w:pPr>
        <w:ind w:firstLine="0"/>
        <w:jc w:val="center"/>
        <w:outlineLvl w:val="1"/>
        <w:rPr>
          <w:rFonts w:ascii="Times New Roman" w:hAnsi="Times New Roman" w:cs="Times New Roman"/>
          <w:b/>
          <w:bCs/>
          <w:sz w:val="24"/>
          <w:szCs w:val="24"/>
          <w:lang w:eastAsia="ru-RU"/>
        </w:rPr>
      </w:pPr>
    </w:p>
    <w:p w:rsidR="00847DFD" w:rsidRPr="00065EA6" w:rsidRDefault="00847DFD" w:rsidP="005872D4">
      <w:pPr>
        <w:ind w:firstLine="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3. Обеспечение заявки</w:t>
      </w:r>
    </w:p>
    <w:p w:rsidR="002C15B5" w:rsidRPr="00065EA6" w:rsidRDefault="002C15B5" w:rsidP="002C15B5">
      <w:pPr>
        <w:ind w:firstLine="400"/>
        <w:jc w:val="center"/>
        <w:rPr>
          <w:rFonts w:ascii="Times New Roman" w:hAnsi="Times New Roman" w:cs="Times New Roman"/>
          <w:sz w:val="24"/>
          <w:szCs w:val="24"/>
          <w:lang w:eastAsia="ru-RU"/>
        </w:rPr>
      </w:pP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12. Потенциальный поставщик вносит обеспечение заявки в размере, указанном в преамбуле Тендерной документации, в качестве гарантии того, что он:</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не отзовет либо не изменит свою заявку после истечения окончательного срока предоставления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 случае определения его победителем тендера заключит договор с Заказчиком в сроки, установленные протоколом об итогах тендера.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13. Потенциальный поставщик вправе выбрать один из следующих видов обеспечения Заявки: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гарантийный денежный </w:t>
      </w:r>
      <w:r w:rsidR="00065EA6">
        <w:rPr>
          <w:rFonts w:ascii="Times New Roman" w:hAnsi="Times New Roman" w:cs="Times New Roman"/>
          <w:sz w:val="24"/>
          <w:szCs w:val="24"/>
          <w:lang w:eastAsia="ru-RU"/>
        </w:rPr>
        <w:t>взнос, вносимый на один из вышеуказанных банковских</w:t>
      </w:r>
      <w:r w:rsidRPr="00065EA6">
        <w:rPr>
          <w:rFonts w:ascii="Times New Roman" w:hAnsi="Times New Roman" w:cs="Times New Roman"/>
          <w:sz w:val="24"/>
          <w:szCs w:val="24"/>
          <w:lang w:eastAsia="ru-RU"/>
        </w:rPr>
        <w:t xml:space="preserve"> счет</w:t>
      </w:r>
      <w:r w:rsidR="00065EA6">
        <w:rPr>
          <w:rFonts w:ascii="Times New Roman" w:hAnsi="Times New Roman" w:cs="Times New Roman"/>
          <w:sz w:val="24"/>
          <w:szCs w:val="24"/>
          <w:lang w:eastAsia="ru-RU"/>
        </w:rPr>
        <w:t>ов</w:t>
      </w:r>
      <w:r w:rsidRPr="00065EA6">
        <w:rPr>
          <w:rFonts w:ascii="Times New Roman" w:hAnsi="Times New Roman" w:cs="Times New Roman"/>
          <w:sz w:val="24"/>
          <w:szCs w:val="24"/>
          <w:lang w:eastAsia="ru-RU"/>
        </w:rPr>
        <w:t xml:space="preserve"> Организатора закупок;</w:t>
      </w:r>
    </w:p>
    <w:p w:rsidR="002C15B5" w:rsidRPr="00065EA6" w:rsidRDefault="00BB45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2C15B5" w:rsidRPr="00065EA6">
        <w:rPr>
          <w:rFonts w:ascii="Times New Roman" w:hAnsi="Times New Roman" w:cs="Times New Roman"/>
          <w:sz w:val="24"/>
          <w:szCs w:val="24"/>
          <w:lang w:eastAsia="ru-RU"/>
        </w:rPr>
        <w:t>банковскую гарантию, по форме согласно приложению4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14.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15. Обеспечение заявки не возвращается Организатором закупок при наступлении одного из следующих случаев: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потенциальный поставщик отозвал либо изменил и (или) дополнил заявку после истечения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потенциальный поставщик, определенный победителем тендера, уклонился от заключения договора о закупках;</w:t>
      </w:r>
    </w:p>
    <w:p w:rsidR="00847DFD"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16. 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1) отзыв данным потенциальным поставщиком своей Заявки до истечения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подписание протокола об итогах тендера: указанный случай не распространяется на участника тендера, определенного победителем;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rsidR="00497730"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истечение срока действия заявки потенциального поставщика.</w:t>
      </w:r>
    </w:p>
    <w:p w:rsidR="000D5F8E" w:rsidRPr="00497730" w:rsidRDefault="000D5F8E" w:rsidP="00497730">
      <w:pPr>
        <w:rPr>
          <w:rFonts w:ascii="Times New Roman" w:hAnsi="Times New Roman" w:cs="Times New Roman"/>
          <w:sz w:val="24"/>
          <w:szCs w:val="24"/>
          <w:lang w:eastAsia="ru-RU"/>
        </w:rPr>
      </w:pPr>
    </w:p>
    <w:p w:rsidR="00847DFD" w:rsidRDefault="00847DFD" w:rsidP="006F040D">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4. Содержание заявки</w:t>
      </w:r>
    </w:p>
    <w:p w:rsidR="00497730" w:rsidRPr="00065EA6" w:rsidRDefault="00497730" w:rsidP="006F040D">
      <w:pPr>
        <w:ind w:firstLine="0"/>
        <w:jc w:val="center"/>
        <w:rPr>
          <w:rFonts w:ascii="Times New Roman" w:hAnsi="Times New Roman" w:cs="Times New Roman"/>
          <w:b/>
          <w:bCs/>
          <w:sz w:val="24"/>
          <w:szCs w:val="24"/>
          <w:lang w:eastAsia="ru-RU"/>
        </w:rPr>
      </w:pP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17. Заявка должна содержать:</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заполненную и подписанную потенциальным поставщиком заявку по форме согласно приложению 1 и 2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документы, подтверждающие соответствие потенциального поставщика квалификационным требованиям, предусмотренным пунктом19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техническое </w:t>
      </w:r>
      <w:r w:rsidR="006F632C">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потенциального поставщика</w:t>
      </w:r>
      <w:r w:rsidR="006F632C">
        <w:rPr>
          <w:rFonts w:ascii="Times New Roman" w:hAnsi="Times New Roman" w:cs="Times New Roman"/>
          <w:sz w:val="24"/>
          <w:szCs w:val="24"/>
          <w:lang w:eastAsia="ru-RU"/>
        </w:rPr>
        <w:t>, согласно приложению 8 к тендерной документации</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ценовое предложение потенциального поставщика по форме</w:t>
      </w:r>
      <w:r w:rsidR="006F632C">
        <w:rPr>
          <w:rFonts w:ascii="Times New Roman" w:hAnsi="Times New Roman" w:cs="Times New Roman"/>
          <w:sz w:val="24"/>
          <w:szCs w:val="24"/>
          <w:lang w:eastAsia="ru-RU"/>
        </w:rPr>
        <w:t>,</w:t>
      </w:r>
      <w:r w:rsidRPr="00065EA6">
        <w:rPr>
          <w:rFonts w:ascii="Times New Roman" w:hAnsi="Times New Roman" w:cs="Times New Roman"/>
          <w:sz w:val="24"/>
          <w:szCs w:val="24"/>
          <w:lang w:eastAsia="ru-RU"/>
        </w:rPr>
        <w:t xml:space="preserve"> согласно приложению 3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документ, подтверждающий внесение обеспечения заявки по форме согласно приложению 4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документы, подтверждающие применимость к заявке критериев оценки, предусмотренных пунктом 4</w:t>
      </w:r>
      <w:r w:rsidR="006F632C">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18. Отсутствие документов, подтверждающих применимость к заявке критериев оценки, предусмотренныхпунктом 4</w:t>
      </w:r>
      <w:r w:rsidR="006F632C">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 не является основанием для отклонения заявки. При этом тендерная комиссия не применяет к заявке критерии оценки.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19. Для подтверждения соответствия квалификационным требованиям потенциальным поставщиком представляются следующие документы:</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нотариально засвидетельствованная копия свидетельства о государственной регистрации (перерегистрации) юридического лица. Для физического лица – нотариально засвидетельствованная копия документа о регистрации в качестве субъекта предпринимательства, копия удостоверения личности;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нотариально засвидетельствованная копия устава, утвержденного в установленном </w:t>
      </w:r>
      <w:hyperlink r:id="rId13" w:history="1">
        <w:r w:rsidRPr="00065EA6">
          <w:rPr>
            <w:rFonts w:ascii="Times New Roman" w:hAnsi="Times New Roman" w:cs="Times New Roman"/>
            <w:sz w:val="24"/>
            <w:szCs w:val="24"/>
            <w:lang w:eastAsia="ru-RU"/>
          </w:rPr>
          <w:t>законодательством</w:t>
        </w:r>
      </w:hyperlink>
      <w:r w:rsidRPr="00065EA6">
        <w:rPr>
          <w:rFonts w:ascii="Times New Roman" w:hAnsi="Times New Roman" w:cs="Times New Roman"/>
          <w:sz w:val="24"/>
          <w:szCs w:val="24"/>
          <w:lang w:eastAsia="ru-RU"/>
        </w:rPr>
        <w:t xml:space="preserve"> порядке;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нотариально засвидетельствованная копия лицензий и/или патентов, свидетельств, сертификатов, дипломов, других документов, подтверждающих право потенциального поставщика на </w:t>
      </w:r>
      <w:r w:rsidR="006F632C">
        <w:rPr>
          <w:rFonts w:ascii="Times New Roman" w:hAnsi="Times New Roman" w:cs="Times New Roman"/>
          <w:sz w:val="24"/>
          <w:szCs w:val="24"/>
          <w:lang w:eastAsia="ru-RU"/>
        </w:rPr>
        <w:t>выполнение</w:t>
      </w:r>
      <w:r w:rsidRPr="00065EA6">
        <w:rPr>
          <w:rFonts w:ascii="Times New Roman" w:hAnsi="Times New Roman" w:cs="Times New Roman"/>
          <w:sz w:val="24"/>
          <w:szCs w:val="24"/>
          <w:lang w:eastAsia="ru-RU"/>
        </w:rPr>
        <w:t xml:space="preserve"> работ и оказание услуг;</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документ, содержащий сведения об учредителях либо оригинал или нотариально засвидетельствованная копия выписки из реестра держателей акций, выданная не более чем за 30 календарных дней до даты вскрытия заявок;</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5) оригинал или нотариально засвидетельствованная копия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4" w:history="1">
        <w:r w:rsidRPr="00065EA6">
          <w:rPr>
            <w:rFonts w:ascii="Times New Roman" w:hAnsi="Times New Roman" w:cs="Times New Roman"/>
            <w:sz w:val="24"/>
            <w:szCs w:val="24"/>
            <w:lang w:eastAsia="ru-RU"/>
          </w:rPr>
          <w:t>Типовому плану</w:t>
        </w:r>
      </w:hyperlink>
      <w:r w:rsidRPr="00065EA6">
        <w:rPr>
          <w:rFonts w:ascii="Times New Roman" w:hAnsi="Times New Roman" w:cs="Times New Roman"/>
          <w:sz w:val="24"/>
          <w:szCs w:val="24"/>
          <w:lang w:eastAsia="ru-RU"/>
        </w:rPr>
        <w:t xml:space="preserve"> счетов бухгалтерского учета в банках второго уровня и ипотечных организациях, утверждаемому постановлением Правления Национального Банка Республики Казахстан.</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 xml:space="preserve">В случае,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более чем за один месяц, предшествующий дате вскрытия конвертов с заявками, за подписью руководителя либо заместителя руководителя налогового органа.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7) оригинал или нотариально засвидетельствованная копия бухгалтерского баланса за последний отчетный период, подписанного первым руководителем или лицом, его замещающим, а также главным бухгалтером (бухгалтером)(при наличии главного бухгалтера, бухгалтера);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8) сведения о квалификации для участия в тендере </w:t>
      </w:r>
      <w:r w:rsidR="00F278BB">
        <w:rPr>
          <w:rFonts w:ascii="Times New Roman" w:hAnsi="Times New Roman" w:cs="Times New Roman"/>
          <w:sz w:val="24"/>
          <w:szCs w:val="24"/>
          <w:lang w:eastAsia="ru-RU"/>
        </w:rPr>
        <w:t xml:space="preserve">по форме согласно приложению 5 </w:t>
      </w:r>
      <w:r w:rsidRPr="00065EA6">
        <w:rPr>
          <w:rFonts w:ascii="Times New Roman" w:hAnsi="Times New Roman" w:cs="Times New Roman"/>
          <w:sz w:val="24"/>
          <w:szCs w:val="24"/>
          <w:lang w:eastAsia="ru-RU"/>
        </w:rPr>
        <w:t>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9) нотариально засвидетельствованная копия документа о назначении (избрании) первого руководителя юридического лица.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20. </w:t>
      </w:r>
      <w:r w:rsidRPr="00065EA6">
        <w:rPr>
          <w:rFonts w:ascii="Times New Roman" w:hAnsi="Times New Roman" w:cs="Times New Roman"/>
          <w:sz w:val="24"/>
          <w:szCs w:val="24"/>
          <w:lang w:val="kk-KZ" w:eastAsia="ru-RU"/>
        </w:rPr>
        <w:t xml:space="preserve">В случае если потенциальный поставщик для выполнения работ/оказания услуг привлекает субподрядную/соисполнительную организацию, </w:t>
      </w:r>
      <w:r w:rsidRPr="00065EA6">
        <w:rPr>
          <w:rFonts w:ascii="Times New Roman" w:hAnsi="Times New Roman" w:cs="Times New Roman"/>
          <w:sz w:val="24"/>
          <w:szCs w:val="24"/>
          <w:lang w:val="kk-KZ"/>
        </w:rPr>
        <w:t xml:space="preserve">то предоставляет </w:t>
      </w:r>
      <w:r w:rsidRPr="00065EA6">
        <w:rPr>
          <w:rFonts w:ascii="Times New Roman" w:hAnsi="Times New Roman" w:cs="Times New Roman"/>
          <w:sz w:val="24"/>
          <w:szCs w:val="24"/>
        </w:rPr>
        <w:t xml:space="preserve">документы, подтверждающие право </w:t>
      </w:r>
      <w:r w:rsidRPr="00065EA6">
        <w:rPr>
          <w:rFonts w:ascii="Times New Roman" w:hAnsi="Times New Roman" w:cs="Times New Roman"/>
          <w:sz w:val="24"/>
          <w:szCs w:val="24"/>
          <w:lang w:val="kk-KZ"/>
        </w:rPr>
        <w:t xml:space="preserve">субподрядной/соисполнительной организации </w:t>
      </w:r>
      <w:r w:rsidRPr="00065EA6">
        <w:rPr>
          <w:rFonts w:ascii="Times New Roman" w:hAnsi="Times New Roman" w:cs="Times New Roman"/>
          <w:sz w:val="24"/>
          <w:szCs w:val="24"/>
        </w:rPr>
        <w:t xml:space="preserve">на выполнение/оказание работ/услуг и </w:t>
      </w:r>
      <w:r w:rsidRPr="00065EA6">
        <w:rPr>
          <w:rFonts w:ascii="Times New Roman" w:hAnsi="Times New Roman" w:cs="Times New Roman"/>
          <w:sz w:val="24"/>
          <w:szCs w:val="24"/>
          <w:lang w:val="kk-KZ"/>
        </w:rPr>
        <w:t>информацию об объемах, передаваемых в субподряд/на соисполнение.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21. 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rsidR="0011483E"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22. 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r w:rsidR="0011483E"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23. Техническое </w:t>
      </w:r>
      <w:r w:rsidR="00F278BB">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должно содержать:</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информацию, подтверждающие с</w:t>
      </w:r>
      <w:r w:rsidR="00F278BB">
        <w:rPr>
          <w:rFonts w:ascii="Times New Roman" w:hAnsi="Times New Roman" w:cs="Times New Roman"/>
          <w:sz w:val="24"/>
          <w:szCs w:val="24"/>
          <w:lang w:eastAsia="ru-RU"/>
        </w:rPr>
        <w:t>оответствие предлагаемых работ Техническому</w:t>
      </w:r>
      <w:r w:rsidR="000E5A05">
        <w:rPr>
          <w:rFonts w:ascii="Times New Roman" w:hAnsi="Times New Roman" w:cs="Times New Roman"/>
          <w:sz w:val="24"/>
          <w:szCs w:val="24"/>
          <w:lang w:eastAsia="ru-RU"/>
        </w:rPr>
        <w:t xml:space="preserve"> </w:t>
      </w:r>
      <w:r w:rsidR="00F278BB">
        <w:rPr>
          <w:rFonts w:ascii="Times New Roman" w:hAnsi="Times New Roman" w:cs="Times New Roman"/>
          <w:sz w:val="24"/>
          <w:szCs w:val="24"/>
          <w:lang w:eastAsia="ru-RU"/>
        </w:rPr>
        <w:t>заданию</w:t>
      </w:r>
      <w:r w:rsidRPr="00065EA6">
        <w:rPr>
          <w:rFonts w:ascii="Times New Roman" w:hAnsi="Times New Roman" w:cs="Times New Roman"/>
          <w:sz w:val="24"/>
          <w:szCs w:val="24"/>
          <w:lang w:eastAsia="ru-RU"/>
        </w:rPr>
        <w:t xml:space="preserve"> (</w:t>
      </w:r>
      <w:r w:rsidR="00F278BB">
        <w:rPr>
          <w:rFonts w:ascii="Times New Roman" w:hAnsi="Times New Roman" w:cs="Times New Roman"/>
          <w:i/>
          <w:iCs/>
          <w:sz w:val="24"/>
          <w:szCs w:val="24"/>
          <w:lang w:eastAsia="ru-RU"/>
        </w:rPr>
        <w:t>согласно приложению 8 к тендерной документации</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24.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 </w:t>
      </w:r>
    </w:p>
    <w:p w:rsidR="00F278BB"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25. 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w:t>
      </w:r>
      <w:r w:rsidR="00F278BB">
        <w:rPr>
          <w:rFonts w:ascii="Times New Roman" w:hAnsi="Times New Roman" w:cs="Times New Roman"/>
          <w:sz w:val="24"/>
          <w:szCs w:val="24"/>
          <w:lang w:eastAsia="ru-RU"/>
        </w:rPr>
        <w:t>ическую стоимость приобретаемых</w:t>
      </w:r>
      <w:r w:rsidRPr="00065EA6">
        <w:rPr>
          <w:rFonts w:ascii="Times New Roman" w:hAnsi="Times New Roman" w:cs="Times New Roman"/>
          <w:sz w:val="24"/>
          <w:szCs w:val="24"/>
          <w:lang w:eastAsia="ru-RU"/>
        </w:rPr>
        <w:t xml:space="preserve"> работы</w:t>
      </w:r>
      <w:r w:rsidR="00F278BB">
        <w:rPr>
          <w:rFonts w:ascii="Times New Roman" w:hAnsi="Times New Roman" w:cs="Times New Roman"/>
          <w:sz w:val="24"/>
          <w:szCs w:val="24"/>
          <w:lang w:eastAsia="ru-RU"/>
        </w:rPr>
        <w:t>.</w:t>
      </w:r>
    </w:p>
    <w:p w:rsidR="00E86F62" w:rsidRPr="00065EA6" w:rsidRDefault="00E86F62" w:rsidP="00497730">
      <w:pPr>
        <w:rPr>
          <w:rFonts w:ascii="Times New Roman" w:hAnsi="Times New Roman" w:cs="Times New Roman"/>
          <w:sz w:val="24"/>
          <w:szCs w:val="24"/>
          <w:lang w:eastAsia="ru-RU"/>
        </w:rPr>
      </w:pPr>
    </w:p>
    <w:p w:rsidR="00F278BB" w:rsidRDefault="002C15B5" w:rsidP="00497730">
      <w:pPr>
        <w:ind w:firstLine="0"/>
        <w:jc w:val="center"/>
        <w:outlineLvl w:val="1"/>
        <w:rPr>
          <w:rFonts w:ascii="Times New Roman" w:hAnsi="Times New Roman" w:cs="Times New Roman"/>
          <w:b/>
          <w:sz w:val="24"/>
          <w:szCs w:val="24"/>
          <w:lang w:eastAsia="ru-RU"/>
        </w:rPr>
      </w:pPr>
      <w:r w:rsidRPr="00F278BB">
        <w:rPr>
          <w:rFonts w:ascii="Times New Roman" w:hAnsi="Times New Roman" w:cs="Times New Roman"/>
          <w:b/>
          <w:sz w:val="24"/>
          <w:szCs w:val="24"/>
          <w:lang w:eastAsia="ru-RU"/>
        </w:rPr>
        <w:t>5. Изменение заявок и их отзыв</w:t>
      </w:r>
    </w:p>
    <w:p w:rsidR="00E86F62" w:rsidRPr="00497730" w:rsidRDefault="00E86F62" w:rsidP="00497730">
      <w:pPr>
        <w:ind w:firstLine="0"/>
        <w:jc w:val="center"/>
        <w:outlineLvl w:val="1"/>
        <w:rPr>
          <w:rFonts w:ascii="Times New Roman" w:hAnsi="Times New Roman" w:cs="Times New Roman"/>
          <w:b/>
          <w:sz w:val="24"/>
          <w:szCs w:val="24"/>
          <w:lang w:eastAsia="ru-RU"/>
        </w:rPr>
      </w:pP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внесение изменений и (или) дополнений после истечения окончательного срока представления конверта с заявкой.</w:t>
      </w:r>
    </w:p>
    <w:p w:rsidR="00497730" w:rsidRPr="00497730" w:rsidRDefault="002C15B5" w:rsidP="0049773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E86F62" w:rsidRDefault="00E86F62" w:rsidP="00497730">
      <w:pPr>
        <w:pStyle w:val="a6"/>
        <w:ind w:left="450" w:firstLine="0"/>
        <w:jc w:val="center"/>
        <w:rPr>
          <w:rFonts w:ascii="Times New Roman" w:hAnsi="Times New Roman" w:cs="Times New Roman"/>
          <w:b/>
          <w:bCs/>
          <w:sz w:val="24"/>
          <w:szCs w:val="24"/>
          <w:lang w:eastAsia="ru-RU"/>
        </w:rPr>
      </w:pPr>
    </w:p>
    <w:p w:rsidR="00F278BB" w:rsidRDefault="00847DFD" w:rsidP="00497730">
      <w:pPr>
        <w:pStyle w:val="a6"/>
        <w:ind w:left="450"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6. Вскрытие конвертов с заявками</w:t>
      </w:r>
    </w:p>
    <w:p w:rsidR="00E86F62" w:rsidRPr="00065EA6" w:rsidRDefault="00E86F62" w:rsidP="00497730">
      <w:pPr>
        <w:pStyle w:val="a6"/>
        <w:ind w:left="450" w:firstLine="0"/>
        <w:jc w:val="center"/>
        <w:rPr>
          <w:rFonts w:ascii="Times New Roman" w:hAnsi="Times New Roman" w:cs="Times New Roman"/>
          <w:b/>
          <w:bCs/>
          <w:sz w:val="24"/>
          <w:szCs w:val="24"/>
          <w:lang w:eastAsia="ru-RU"/>
        </w:rPr>
      </w:pPr>
    </w:p>
    <w:p w:rsidR="00847DFD" w:rsidRPr="00065EA6" w:rsidRDefault="002C15B5" w:rsidP="00EC011B">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31</w:t>
      </w:r>
      <w:r w:rsidR="00847DFD" w:rsidRPr="00065EA6">
        <w:rPr>
          <w:rFonts w:ascii="Times New Roman" w:hAnsi="Times New Roman" w:cs="Times New Roman"/>
          <w:sz w:val="24"/>
          <w:szCs w:val="24"/>
          <w:lang w:eastAsia="ru-RU"/>
        </w:rPr>
        <w:t xml:space="preserve">. Вскрытие конвертов с заявками на участие в тендере производится тендерной комиссией </w:t>
      </w:r>
      <w:r w:rsidR="002F0E03">
        <w:rPr>
          <w:rFonts w:ascii="Times New Roman" w:hAnsi="Times New Roman" w:cs="Times New Roman"/>
          <w:b/>
          <w:color w:val="000000" w:themeColor="text1"/>
          <w:sz w:val="24"/>
          <w:szCs w:val="24"/>
          <w:lang w:eastAsia="ru-RU"/>
        </w:rPr>
        <w:t xml:space="preserve">26 </w:t>
      </w:r>
      <w:r w:rsidR="002F0E03">
        <w:rPr>
          <w:rFonts w:ascii="Times New Roman" w:hAnsi="Times New Roman" w:cs="Times New Roman"/>
          <w:b/>
          <w:bCs/>
          <w:color w:val="000000" w:themeColor="text1"/>
          <w:sz w:val="24"/>
          <w:szCs w:val="24"/>
          <w:lang w:val="kk-KZ" w:eastAsia="ru-RU"/>
        </w:rPr>
        <w:t>янва</w:t>
      </w:r>
      <w:r w:rsidR="00E86F62" w:rsidRPr="004113C7">
        <w:rPr>
          <w:rFonts w:ascii="Times New Roman" w:hAnsi="Times New Roman" w:cs="Times New Roman"/>
          <w:b/>
          <w:bCs/>
          <w:color w:val="000000" w:themeColor="text1"/>
          <w:sz w:val="24"/>
          <w:szCs w:val="24"/>
          <w:lang w:val="kk-KZ" w:eastAsia="ru-RU"/>
        </w:rPr>
        <w:t>ря</w:t>
      </w:r>
      <w:r w:rsidR="0011483E" w:rsidRPr="004113C7">
        <w:rPr>
          <w:rFonts w:ascii="Times New Roman" w:hAnsi="Times New Roman" w:cs="Times New Roman"/>
          <w:b/>
          <w:bCs/>
          <w:color w:val="000000" w:themeColor="text1"/>
          <w:sz w:val="24"/>
          <w:szCs w:val="24"/>
          <w:lang w:eastAsia="ru-RU"/>
        </w:rPr>
        <w:t xml:space="preserve"> 201</w:t>
      </w:r>
      <w:r w:rsidR="002F0E03">
        <w:rPr>
          <w:rFonts w:ascii="Times New Roman" w:hAnsi="Times New Roman" w:cs="Times New Roman"/>
          <w:b/>
          <w:bCs/>
          <w:color w:val="000000" w:themeColor="text1"/>
          <w:sz w:val="24"/>
          <w:szCs w:val="24"/>
          <w:lang w:eastAsia="ru-RU"/>
        </w:rPr>
        <w:t>8</w:t>
      </w:r>
      <w:r w:rsidR="0011483E" w:rsidRPr="00065EA6">
        <w:rPr>
          <w:rFonts w:ascii="Times New Roman" w:hAnsi="Times New Roman" w:cs="Times New Roman"/>
          <w:b/>
          <w:bCs/>
          <w:sz w:val="24"/>
          <w:szCs w:val="24"/>
          <w:lang w:eastAsia="ru-RU"/>
        </w:rPr>
        <w:t xml:space="preserve"> года в 11</w:t>
      </w:r>
      <w:r w:rsidR="002D2EB2" w:rsidRPr="00065EA6">
        <w:rPr>
          <w:rFonts w:ascii="Times New Roman" w:hAnsi="Times New Roman" w:cs="Times New Roman"/>
          <w:b/>
          <w:bCs/>
          <w:sz w:val="24"/>
          <w:szCs w:val="24"/>
          <w:lang w:eastAsia="ru-RU"/>
        </w:rPr>
        <w:t>:</w:t>
      </w:r>
      <w:r w:rsidR="00847DFD" w:rsidRPr="00065EA6">
        <w:rPr>
          <w:rFonts w:ascii="Times New Roman" w:hAnsi="Times New Roman" w:cs="Times New Roman"/>
          <w:b/>
          <w:bCs/>
          <w:sz w:val="24"/>
          <w:szCs w:val="24"/>
          <w:lang w:eastAsia="ru-RU"/>
        </w:rPr>
        <w:t>00</w:t>
      </w:r>
      <w:r w:rsidR="00847DFD" w:rsidRPr="00065EA6">
        <w:rPr>
          <w:rFonts w:ascii="Times New Roman" w:hAnsi="Times New Roman" w:cs="Times New Roman"/>
          <w:sz w:val="24"/>
          <w:szCs w:val="24"/>
          <w:lang w:eastAsia="ru-RU"/>
        </w:rPr>
        <w:t xml:space="preserve"> по адресу: г. Павлодар, </w:t>
      </w:r>
      <w:r w:rsidR="002D2EB2" w:rsidRPr="00065EA6">
        <w:rPr>
          <w:rFonts w:ascii="Times New Roman" w:hAnsi="Times New Roman" w:cs="Times New Roman"/>
          <w:spacing w:val="-2"/>
          <w:sz w:val="24"/>
          <w:szCs w:val="24"/>
        </w:rPr>
        <w:t>П</w:t>
      </w:r>
      <w:r w:rsidR="00847DFD" w:rsidRPr="00065EA6">
        <w:rPr>
          <w:rFonts w:ascii="Times New Roman" w:hAnsi="Times New Roman" w:cs="Times New Roman"/>
          <w:spacing w:val="-2"/>
          <w:sz w:val="24"/>
          <w:szCs w:val="24"/>
        </w:rPr>
        <w:t>ромышленная зона Северная, строение 258</w:t>
      </w:r>
      <w:r w:rsidR="00847DFD" w:rsidRPr="00065EA6">
        <w:rPr>
          <w:rFonts w:ascii="Times New Roman" w:hAnsi="Times New Roman" w:cs="Times New Roman"/>
          <w:sz w:val="24"/>
          <w:szCs w:val="24"/>
          <w:lang w:eastAsia="ru-RU"/>
        </w:rPr>
        <w:t>, административное здание трамвайного Депо, Конференц-зал.</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Вскрытию подлежат конверты с заявками потенциальных поставщиков, представленные в сроки и в порядке, установленные Тендерной документацией.</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 заседании тендерной комиссии по вскрытию конвертов с заявками вправе присутствовать уполномоченные представители поставщиков, чьи заявки подлежат рассмотрению.</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rPr>
        <w:t>Секретарь тендерной комиссии может производить видеосъемку и/или аудиозапись заседания тендерной комиссии по вскрытию конвертов с заявками.</w:t>
      </w:r>
    </w:p>
    <w:p w:rsidR="002C15B5" w:rsidRPr="00065EA6" w:rsidRDefault="002C15B5" w:rsidP="002C15B5">
      <w:pPr>
        <w:tabs>
          <w:tab w:val="left" w:pos="1276"/>
        </w:tabs>
        <w:rPr>
          <w:rFonts w:ascii="Times New Roman" w:hAnsi="Times New Roman" w:cs="Times New Roman"/>
          <w:sz w:val="24"/>
          <w:szCs w:val="24"/>
          <w:lang w:eastAsia="ru-RU"/>
        </w:rPr>
      </w:pPr>
      <w:r w:rsidRPr="00065EA6">
        <w:rPr>
          <w:rFonts w:ascii="Times New Roman" w:hAnsi="Times New Roman" w:cs="Times New Roman"/>
          <w:sz w:val="24"/>
          <w:szCs w:val="24"/>
        </w:rPr>
        <w:t>При этом электронный носитель с записью приобщается к протоколу заседания тендерной комиссии по вскрытию конвертов с заявками.</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заседания тендерной комиссии по вскрытию конвертов с заявками должен содержать следующие сведения:</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день, время и место проведения заседания;</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состав тендерной комиссии;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наименование, адрес потенциальных поставщиков, получивших Тендерную документацию;</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наименование, адрес потенциальных поставщиков, предоставивших заявки в установленные сроки, с указанием даты и времени предоставления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информацию о содержании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37. Протокол заседания тендерной комиссии по вскрытию конвертов с заявкамиподписываетсявсеми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rsidR="00847DFD" w:rsidRPr="00065EA6"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Копия указанного протокола предоставляется потенциальным поставщикам, в течение трех рабочих дней, со дня получения от них запроса.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38. Заявки</w:t>
      </w:r>
      <w:r w:rsidR="008D24B5">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рассматриваются</w:t>
      </w:r>
      <w:r w:rsidR="008D24B5">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тендерной комиссией на предмет</w:t>
      </w:r>
      <w:r w:rsidR="008D24B5">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 xml:space="preserve">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41 Тендерной документации, заявкисопоставляются и оцениваются тендерной комиссией в целях выбора победителя тендера, предложившего наилучшие условия поставки </w:t>
      </w:r>
      <w:r w:rsidR="00B20D88">
        <w:rPr>
          <w:rFonts w:ascii="Times New Roman" w:hAnsi="Times New Roman" w:cs="Times New Roman"/>
          <w:sz w:val="24"/>
          <w:szCs w:val="24"/>
          <w:lang w:eastAsia="ru-RU"/>
        </w:rPr>
        <w:t>работ.</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39. При рассмотрении заявок тендерная комиссия вправе: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запросить у потенциальных поставщиков материалы и разъяснения, необходимые для рассмотрения, оценки и сопоставления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40. Тендерная комиссия признает потенциального поставщика несоответствующим квалификационным требованиям в случае:</w:t>
      </w:r>
    </w:p>
    <w:p w:rsidR="002C15B5" w:rsidRPr="00065EA6" w:rsidRDefault="002C15B5" w:rsidP="002C15B5">
      <w:pPr>
        <w:tabs>
          <w:tab w:val="left" w:pos="1134"/>
        </w:tabs>
        <w:ind w:right="-2"/>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r w:rsidRPr="00065EA6">
        <w:rPr>
          <w:rFonts w:ascii="Times New Roman" w:hAnsi="Times New Roman" w:cs="Times New Roman"/>
          <w:sz w:val="24"/>
          <w:szCs w:val="24"/>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представления недостоверной информации по квалификационным требованиям.</w:t>
      </w:r>
    </w:p>
    <w:p w:rsidR="002C15B5" w:rsidRPr="00065EA6" w:rsidRDefault="002C15B5" w:rsidP="002C15B5">
      <w:pPr>
        <w:tabs>
          <w:tab w:val="left" w:pos="993"/>
        </w:tabs>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Под ненадлежащим образом оформленными документами понимается</w:t>
      </w:r>
      <w:r w:rsidRPr="00065EA6">
        <w:rPr>
          <w:rFonts w:ascii="Times New Roman" w:hAnsi="Times New Roman" w:cs="Times New Roman"/>
          <w:sz w:val="24"/>
          <w:szCs w:val="24"/>
          <w:lang w:eastAsia="ru-RU"/>
        </w:rPr>
        <w:t>:</w:t>
      </w:r>
    </w:p>
    <w:p w:rsidR="002C15B5" w:rsidRPr="00065EA6" w:rsidRDefault="002C15B5" w:rsidP="002C15B5">
      <w:pPr>
        <w:tabs>
          <w:tab w:val="left" w:pos="993"/>
        </w:tabs>
        <w:rPr>
          <w:rFonts w:ascii="Times New Roman" w:hAnsi="Times New Roman" w:cs="Times New Roman"/>
          <w:sz w:val="24"/>
          <w:szCs w:val="24"/>
          <w:lang w:eastAsia="ru-RU"/>
        </w:rPr>
      </w:pPr>
      <w:r w:rsidRPr="00065EA6">
        <w:rPr>
          <w:rFonts w:ascii="Times New Roman" w:hAnsi="Times New Roman" w:cs="Times New Roman"/>
          <w:sz w:val="24"/>
          <w:szCs w:val="24"/>
        </w:rPr>
        <w:t>– представление потенциальным п</w:t>
      </w:r>
      <w:r w:rsidRPr="00065EA6">
        <w:rPr>
          <w:rFonts w:ascii="Times New Roman" w:hAnsi="Times New Roman" w:cs="Times New Roman"/>
          <w:sz w:val="24"/>
          <w:szCs w:val="24"/>
          <w:lang w:eastAsia="ru-RU"/>
        </w:rPr>
        <w:t>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rPr>
        <w:t>– непредставления потенциальным п</w:t>
      </w:r>
      <w:r w:rsidRPr="00065EA6">
        <w:rPr>
          <w:rFonts w:ascii="Times New Roman" w:hAnsi="Times New Roman" w:cs="Times New Roman"/>
          <w:sz w:val="24"/>
          <w:szCs w:val="24"/>
          <w:lang w:eastAsia="ru-RU"/>
        </w:rPr>
        <w:t>оставщиком, при наличии соответствующего требования, нотариально заверенной копии документа (документов) и/или оригинала документа (документов).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41. Тендерная комиссия отклоняет заявку в случае: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признания потенциального поставщика несоответствующим квалификационным требованиям;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признания заявки несоответствующей требованиям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ценовое предложение потенциального поставщика превышает сумму, выделенную для закупки;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ценовое предложение потенциального поставщика признано тендерной комиссией демпинговым.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42. Ценовое предложение признается демпинговым в следующих случаях:</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ценовое предложение на строительно-монтажные работы, по которым имеется проектно-сметная документация, утвержденная в соответствующем порядке, признается демпинговым, если оно более чем на 10 (десять) процентов ниже суммы, предусмотренной для закупки в Годовом плане закупок;</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ценовое предложение на консультационные услуги признается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ценовое предложение на работы, не указанные в подпункте 1) настоящего пункта, товары, услуги, не указанные в подпункте 2) настоящего пункта, признается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43. Не отклоненные заявкисопоставляются и оцениваются тендерной комиссией способом условного понижения или увеличения цены.</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44. Оценка и сопоставление способом условного понижения или увеличения цены производится по следующим критериям:</w:t>
      </w:r>
    </w:p>
    <w:p w:rsidR="002C15B5" w:rsidRPr="00065EA6" w:rsidRDefault="002C15B5" w:rsidP="002C15B5">
      <w:pPr>
        <w:rPr>
          <w:rFonts w:ascii="Times New Roman" w:hAnsi="Times New Roman" w:cs="Times New Roman"/>
          <w:sz w:val="24"/>
          <w:szCs w:val="24"/>
          <w:lang w:eastAsia="ru-RU"/>
        </w:rPr>
      </w:pPr>
    </w:p>
    <w:tbl>
      <w:tblPr>
        <w:tblW w:w="0" w:type="auto"/>
        <w:jc w:val="center"/>
        <w:tblCellMar>
          <w:left w:w="0" w:type="dxa"/>
          <w:right w:w="0" w:type="dxa"/>
        </w:tblCellMar>
        <w:tblLook w:val="00A0"/>
      </w:tblPr>
      <w:tblGrid>
        <w:gridCol w:w="716"/>
        <w:gridCol w:w="5610"/>
        <w:gridCol w:w="3464"/>
      </w:tblGrid>
      <w:tr w:rsidR="002C15B5" w:rsidRPr="00065EA6" w:rsidTr="005F54BF">
        <w:trPr>
          <w:jc w:val="center"/>
        </w:trPr>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№п/п</w:t>
            </w:r>
          </w:p>
        </w:tc>
        <w:tc>
          <w:tcPr>
            <w:tcW w:w="5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Критерий</w:t>
            </w:r>
          </w:p>
        </w:tc>
        <w:tc>
          <w:tcPr>
            <w:tcW w:w="3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Условное понижение/увеличение цены</w:t>
            </w:r>
          </w:p>
        </w:tc>
      </w:tr>
      <w:tr w:rsidR="002C15B5" w:rsidRPr="00065EA6" w:rsidTr="005F54BF">
        <w:trPr>
          <w:jc w:val="center"/>
        </w:trPr>
        <w:tc>
          <w:tcPr>
            <w:tcW w:w="7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p>
        </w:tc>
        <w:tc>
          <w:tcPr>
            <w:tcW w:w="5610" w:type="dxa"/>
            <w:tcBorders>
              <w:top w:val="nil"/>
              <w:left w:val="nil"/>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Наличие у потенциального поставщика опыта работы на рынке закупаемых товаров, работ, услуг</w:t>
            </w:r>
          </w:p>
        </w:tc>
        <w:tc>
          <w:tcPr>
            <w:tcW w:w="3464" w:type="dxa"/>
            <w:tcBorders>
              <w:top w:val="nil"/>
              <w:left w:val="nil"/>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на2% за каждые полные 2 года опыта работы, начиная с одного года, но не более 10%</w:t>
            </w:r>
          </w:p>
        </w:tc>
      </w:tr>
      <w:tr w:rsidR="002C15B5" w:rsidRPr="00065EA6" w:rsidTr="005F54BF">
        <w:trPr>
          <w:jc w:val="center"/>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pacing w:val="-1"/>
                <w:sz w:val="24"/>
                <w:szCs w:val="24"/>
              </w:rPr>
              <w:t xml:space="preserve">Потенциальный поставщик не является непосредственным </w:t>
            </w:r>
            <w:r w:rsidRPr="00065EA6">
              <w:rPr>
                <w:rFonts w:ascii="Times New Roman" w:hAnsi="Times New Roman" w:cs="Times New Roman"/>
                <w:sz w:val="24"/>
                <w:szCs w:val="24"/>
              </w:rPr>
              <w:t xml:space="preserve">производителем закупаемого Заказчиком </w:t>
            </w:r>
            <w:r w:rsidR="00B20D88">
              <w:rPr>
                <w:rFonts w:ascii="Times New Roman" w:hAnsi="Times New Roman" w:cs="Times New Roman"/>
                <w:sz w:val="24"/>
                <w:szCs w:val="24"/>
              </w:rPr>
              <w:t xml:space="preserve">работ, </w:t>
            </w:r>
            <w:r w:rsidRPr="00065EA6">
              <w:rPr>
                <w:rFonts w:ascii="Times New Roman" w:hAnsi="Times New Roman" w:cs="Times New Roman"/>
                <w:sz w:val="24"/>
                <w:szCs w:val="24"/>
              </w:rPr>
              <w:t>товара, услуг</w:t>
            </w:r>
          </w:p>
        </w:tc>
        <w:tc>
          <w:tcPr>
            <w:tcW w:w="3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увеличение цены на 5%</w:t>
            </w:r>
          </w:p>
        </w:tc>
      </w:tr>
      <w:tr w:rsidR="002C15B5" w:rsidRPr="00065EA6" w:rsidTr="005F54BF">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документации</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10 %</w:t>
            </w:r>
          </w:p>
        </w:tc>
      </w:tr>
      <w:tr w:rsidR="002C15B5" w:rsidRPr="00065EA6" w:rsidTr="005F54BF">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Казахстанское содержание товаров, работ, услуг</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 за каждые 10% казахстанского содержания</w:t>
            </w:r>
          </w:p>
        </w:tc>
      </w:tr>
    </w:tbl>
    <w:p w:rsidR="002C15B5" w:rsidRPr="00065EA6" w:rsidRDefault="002C15B5" w:rsidP="002C15B5">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     </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pacing w:val="-5"/>
          <w:sz w:val="24"/>
          <w:szCs w:val="24"/>
        </w:rPr>
        <w:t xml:space="preserve">Под </w:t>
      </w:r>
      <w:r w:rsidRPr="00065EA6">
        <w:rPr>
          <w:rFonts w:ascii="Times New Roman" w:hAnsi="Times New Roman" w:cs="Times New Roman"/>
          <w:spacing w:val="-3"/>
          <w:sz w:val="24"/>
          <w:szCs w:val="24"/>
        </w:rPr>
        <w:t xml:space="preserve">отечественными </w:t>
      </w:r>
      <w:r w:rsidRPr="00065EA6">
        <w:rPr>
          <w:rFonts w:ascii="Times New Roman" w:hAnsi="Times New Roman" w:cs="Times New Roman"/>
          <w:spacing w:val="-2"/>
          <w:sz w:val="24"/>
          <w:szCs w:val="24"/>
        </w:rPr>
        <w:t xml:space="preserve">товаропроизводителями </w:t>
      </w:r>
      <w:r w:rsidRPr="00065EA6">
        <w:rPr>
          <w:rFonts w:ascii="Times New Roman" w:hAnsi="Times New Roman" w:cs="Times New Roman"/>
          <w:spacing w:val="-4"/>
          <w:sz w:val="24"/>
          <w:szCs w:val="24"/>
        </w:rPr>
        <w:t xml:space="preserve">понимаются </w:t>
      </w:r>
      <w:r w:rsidRPr="00065EA6">
        <w:rPr>
          <w:rFonts w:ascii="Times New Roman" w:hAnsi="Times New Roman" w:cs="Times New Roman"/>
          <w:sz w:val="24"/>
          <w:szCs w:val="24"/>
        </w:rPr>
        <w:t>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товары, полностью произведенные в Республике Казахстан, </w:t>
      </w:r>
      <w:r w:rsidRPr="00065EA6">
        <w:rPr>
          <w:rFonts w:ascii="Times New Roman" w:hAnsi="Times New Roman" w:cs="Times New Roman"/>
          <w:color w:val="000000"/>
          <w:sz w:val="24"/>
          <w:szCs w:val="24"/>
        </w:rPr>
        <w:t>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 товары, подвергнутые достаточной переработке в Республике Казахстан в соответствии с критериями достаточной переработки, </w:t>
      </w:r>
      <w:r w:rsidRPr="00065EA6">
        <w:rPr>
          <w:rFonts w:ascii="Times New Roman" w:hAnsi="Times New Roman" w:cs="Times New Roman"/>
          <w:color w:val="000000"/>
          <w:sz w:val="24"/>
          <w:szCs w:val="24"/>
        </w:rPr>
        <w:t>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Под отечественными поставщиками работ, услуг понимаются юридические и (или) физические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45. Победитель определяется путем выбора заявки с наименьшей условной ценой, которая рассчитывается по формуле: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Условная цена = Ценовое предложение х (1 – совокупное снижение цены в %/100).</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rPr>
        <w:t xml:space="preserve">В случае осуществления закупок </w:t>
      </w:r>
      <w:r w:rsidR="00DE148C">
        <w:rPr>
          <w:rFonts w:ascii="Times New Roman" w:hAnsi="Times New Roman" w:cs="Times New Roman"/>
          <w:sz w:val="24"/>
          <w:szCs w:val="24"/>
        </w:rPr>
        <w:t>работ</w:t>
      </w:r>
      <w:r w:rsidRPr="00065EA6">
        <w:rPr>
          <w:rFonts w:ascii="Times New Roman" w:hAnsi="Times New Roman" w:cs="Times New Roman"/>
          <w:sz w:val="24"/>
          <w:szCs w:val="24"/>
        </w:rPr>
        <w:t xml:space="preserve"> при равенстве условных цен тендерных ценовых предложений победителем признается отечественный товаропроизводитель, при равенстве условных цен отечественных </w:t>
      </w:r>
      <w:r w:rsidRPr="00065EA6">
        <w:rPr>
          <w:rFonts w:ascii="Times New Roman" w:hAnsi="Times New Roman" w:cs="Times New Roman"/>
          <w:spacing w:val="-2"/>
          <w:sz w:val="24"/>
          <w:szCs w:val="24"/>
        </w:rPr>
        <w:t>товаропроизводителей</w:t>
      </w:r>
      <w:r w:rsidRPr="00065EA6">
        <w:rPr>
          <w:rFonts w:ascii="Times New Roman" w:hAnsi="Times New Roman" w:cs="Times New Roman"/>
          <w:spacing w:val="-5"/>
          <w:sz w:val="24"/>
          <w:szCs w:val="24"/>
        </w:rPr>
        <w:t>победителем</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 xml:space="preserve">товаропроизводитель, имеющий больший опыт работы на рынке закупаемых товаров. В случае осуществления закупок работ, услуг при равенстве условных цен тендерных ценовых предложений победителем признается отечественный поставщик работ, услуг, при равенстве условных цен отечественных </w:t>
      </w:r>
      <w:r w:rsidRPr="00065EA6">
        <w:rPr>
          <w:rFonts w:ascii="Times New Roman" w:hAnsi="Times New Roman" w:cs="Times New Roman"/>
          <w:spacing w:val="-2"/>
          <w:sz w:val="24"/>
          <w:szCs w:val="24"/>
        </w:rPr>
        <w:t>поставщиков работ, услуг</w:t>
      </w:r>
      <w:r w:rsidRPr="00065EA6">
        <w:rPr>
          <w:rFonts w:ascii="Times New Roman" w:hAnsi="Times New Roman" w:cs="Times New Roman"/>
          <w:spacing w:val="-5"/>
          <w:sz w:val="24"/>
          <w:szCs w:val="24"/>
        </w:rPr>
        <w:t>победителем</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поставщик работ, услуг, имеющий больший опыт работы на рынке закупаемых работ, услуг, являющихся предметом тендера.</w:t>
      </w:r>
    </w:p>
    <w:p w:rsidR="00497730"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46. Ценовые предложения участников тендера должны быть выражены тенге. Для нерезидентов Республики Казахстан допускается предоставление ценового предложения в </w:t>
      </w:r>
      <w:r w:rsidRPr="00065EA6">
        <w:rPr>
          <w:rFonts w:ascii="Times New Roman" w:hAnsi="Times New Roman" w:cs="Times New Roman"/>
          <w:sz w:val="24"/>
          <w:szCs w:val="24"/>
          <w:lang w:eastAsia="ru-RU"/>
        </w:rPr>
        <w:lastRenderedPageBreak/>
        <w:t>иной валюте. В этом случае,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7C69D1" w:rsidRPr="00065EA6" w:rsidRDefault="007C69D1" w:rsidP="00497730">
      <w:pPr>
        <w:rPr>
          <w:rFonts w:ascii="Times New Roman" w:hAnsi="Times New Roman" w:cs="Times New Roman"/>
          <w:sz w:val="24"/>
          <w:szCs w:val="24"/>
          <w:lang w:eastAsia="ru-RU"/>
        </w:rPr>
      </w:pPr>
    </w:p>
    <w:p w:rsidR="002071BD" w:rsidRDefault="00847DFD" w:rsidP="00DE148C">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8. Подведение итогов тендера</w:t>
      </w:r>
    </w:p>
    <w:p w:rsidR="00497730" w:rsidRPr="00065EA6" w:rsidRDefault="00497730" w:rsidP="00DE148C">
      <w:pPr>
        <w:ind w:firstLine="0"/>
        <w:jc w:val="center"/>
        <w:rPr>
          <w:rFonts w:ascii="Times New Roman" w:hAnsi="Times New Roman" w:cs="Times New Roman"/>
          <w:b/>
          <w:bCs/>
          <w:sz w:val="24"/>
          <w:szCs w:val="24"/>
          <w:lang w:eastAsia="ru-RU"/>
        </w:rPr>
      </w:pP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47</w:t>
      </w:r>
      <w:r w:rsidR="002C15B5" w:rsidRPr="00065EA6">
        <w:rPr>
          <w:rFonts w:ascii="Times New Roman" w:hAnsi="Times New Roman" w:cs="Times New Roman"/>
          <w:sz w:val="24"/>
          <w:szCs w:val="24"/>
          <w:lang w:eastAsia="ru-RU"/>
        </w:rPr>
        <w:t xml:space="preserve">. В срок не более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 указанного в Протоколе вскрытия. </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48</w:t>
      </w:r>
      <w:r w:rsidR="002C15B5" w:rsidRPr="00065EA6">
        <w:rPr>
          <w:rFonts w:ascii="Times New Roman" w:hAnsi="Times New Roman" w:cs="Times New Roman"/>
          <w:sz w:val="24"/>
          <w:szCs w:val="24"/>
          <w:lang w:eastAsia="ru-RU"/>
        </w:rPr>
        <w:t xml:space="preserve">. В протоколе об итогах закупок способом тендера должна содержаться информация о: </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 месте и времени подведения итогов тендера; </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поступивших заявках потенциальных поставщиков на участие в тендере;</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отклоненных заявках, основаниях отклонения;</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результатах применения критериев оценки;</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итогах тендера;</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сроках заключения договора о закупке в случае, если тендер состоялся;</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иная информация по усмотрению тендерной комиссии.</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49</w:t>
      </w:r>
      <w:r w:rsidR="002C15B5" w:rsidRPr="00065EA6">
        <w:rPr>
          <w:rFonts w:ascii="Times New Roman" w:hAnsi="Times New Roman" w:cs="Times New Roman"/>
          <w:sz w:val="24"/>
          <w:szCs w:val="24"/>
          <w:lang w:eastAsia="ru-RU"/>
        </w:rPr>
        <w:t>. Тендер признается несостоявшимся в случае:</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представления менее двух заявок на участие в тендере;</w:t>
      </w:r>
    </w:p>
    <w:p w:rsidR="002C15B5" w:rsidRPr="00065EA6" w:rsidRDefault="002C15B5" w:rsidP="002C15B5">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w:t>
      </w:r>
      <w:r w:rsidRPr="00065EA6">
        <w:rPr>
          <w:rFonts w:ascii="Times New Roman" w:hAnsi="Times New Roman" w:cs="Times New Roman"/>
          <w:sz w:val="24"/>
          <w:szCs w:val="24"/>
        </w:rPr>
        <w:t>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r w:rsidRPr="00065EA6">
        <w:rPr>
          <w:rFonts w:ascii="Times New Roman" w:hAnsi="Times New Roman" w:cs="Times New Roman"/>
          <w:sz w:val="24"/>
          <w:szCs w:val="24"/>
          <w:lang w:eastAsia="ru-RU"/>
        </w:rPr>
        <w:t>;</w:t>
      </w:r>
    </w:p>
    <w:p w:rsidR="002C15B5" w:rsidRPr="00065EA6" w:rsidRDefault="002C15B5" w:rsidP="002C15B5">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 случае уклонения победителя тендера от заключения договора о закупках в сроки, установленные Правилами.</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50</w:t>
      </w:r>
      <w:r w:rsidR="002C15B5" w:rsidRPr="00065EA6">
        <w:rPr>
          <w:rFonts w:ascii="Times New Roman" w:hAnsi="Times New Roman" w:cs="Times New Roman"/>
          <w:sz w:val="24"/>
          <w:szCs w:val="24"/>
          <w:lang w:eastAsia="ru-RU"/>
        </w:rPr>
        <w:t xml:space="preserve">. Организатор закупок не позднее 3 (трех) рабочих дней со дня подписания протокола об итогах закупки способом тендера: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направляет победителю уведомление;</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публикует протокол об итогах закупок способом тендера на </w:t>
      </w:r>
      <w:bookmarkStart w:id="0" w:name="_Hlk490988818"/>
      <w:r w:rsidRPr="00065EA6">
        <w:rPr>
          <w:rFonts w:ascii="Times New Roman" w:hAnsi="Times New Roman" w:cs="Times New Roman"/>
          <w:sz w:val="24"/>
          <w:szCs w:val="24"/>
          <w:lang w:eastAsia="ru-RU"/>
        </w:rPr>
        <w:t>веб-портале государственных закупок</w:t>
      </w:r>
      <w:bookmarkEnd w:id="0"/>
      <w:r w:rsidRPr="00065EA6">
        <w:rPr>
          <w:rFonts w:ascii="Times New Roman" w:hAnsi="Times New Roman" w:cs="Times New Roman"/>
          <w:sz w:val="24"/>
          <w:szCs w:val="24"/>
          <w:lang w:eastAsia="ru-RU"/>
        </w:rPr>
        <w:t>.</w:t>
      </w:r>
    </w:p>
    <w:p w:rsidR="002C15B5" w:rsidRPr="00065EA6" w:rsidRDefault="00DE148C" w:rsidP="002C15B5">
      <w:pPr>
        <w:jc w:val="thaiDistribute"/>
        <w:rPr>
          <w:rFonts w:ascii="Times New Roman" w:hAnsi="Times New Roman" w:cs="Times New Roman"/>
          <w:sz w:val="24"/>
          <w:szCs w:val="24"/>
          <w:lang w:eastAsia="ru-RU"/>
        </w:rPr>
      </w:pPr>
      <w:r>
        <w:rPr>
          <w:rFonts w:ascii="Times New Roman" w:hAnsi="Times New Roman" w:cs="Times New Roman"/>
          <w:sz w:val="24"/>
          <w:szCs w:val="24"/>
          <w:lang w:eastAsia="ru-RU"/>
        </w:rPr>
        <w:t>51</w:t>
      </w:r>
      <w:r w:rsidR="002C15B5" w:rsidRPr="00065EA6">
        <w:rPr>
          <w:rFonts w:ascii="Times New Roman" w:hAnsi="Times New Roman" w:cs="Times New Roman"/>
          <w:sz w:val="24"/>
          <w:szCs w:val="24"/>
          <w:lang w:eastAsia="ru-RU"/>
        </w:rPr>
        <w:t>. 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rsidR="00847DFD" w:rsidRDefault="00DE148C" w:rsidP="00497730">
      <w:pPr>
        <w:rPr>
          <w:rFonts w:ascii="Times New Roman" w:hAnsi="Times New Roman" w:cs="Times New Roman"/>
          <w:sz w:val="24"/>
          <w:szCs w:val="24"/>
          <w:lang w:eastAsia="ru-RU"/>
        </w:rPr>
      </w:pPr>
      <w:r>
        <w:rPr>
          <w:rFonts w:ascii="Times New Roman" w:hAnsi="Times New Roman" w:cs="Times New Roman"/>
          <w:sz w:val="24"/>
          <w:szCs w:val="24"/>
          <w:lang w:eastAsia="ru-RU"/>
        </w:rPr>
        <w:t>52</w:t>
      </w:r>
      <w:r w:rsidR="002C15B5" w:rsidRPr="00065EA6">
        <w:rPr>
          <w:rFonts w:ascii="Times New Roman" w:hAnsi="Times New Roman" w:cs="Times New Roman"/>
          <w:sz w:val="24"/>
          <w:szCs w:val="24"/>
          <w:lang w:eastAsia="ru-RU"/>
        </w:rPr>
        <w:t>. В случае обнаружения нарушений в проведенном тендере тендерная комиссия до момента заключения договора вправе пересмотреть итоги закупок. В случае обнаружения представления потенциальным поставщиком/поставщиком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 которые потенциальный поставщик (поставщик обязан возместить).</w:t>
      </w:r>
    </w:p>
    <w:p w:rsidR="007C69D1" w:rsidRPr="00065EA6" w:rsidRDefault="007C69D1" w:rsidP="00497730">
      <w:pPr>
        <w:rPr>
          <w:rFonts w:ascii="Times New Roman" w:hAnsi="Times New Roman" w:cs="Times New Roman"/>
          <w:sz w:val="24"/>
          <w:szCs w:val="24"/>
          <w:lang w:eastAsia="ru-RU"/>
        </w:rPr>
      </w:pPr>
    </w:p>
    <w:p w:rsidR="002071BD" w:rsidRDefault="00847DFD" w:rsidP="00497730">
      <w:pPr>
        <w:ind w:firstLine="40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9. Заключение договора о закупках по итогам тендера </w:t>
      </w:r>
    </w:p>
    <w:p w:rsidR="007C69D1" w:rsidRPr="00065EA6" w:rsidRDefault="007C69D1" w:rsidP="00497730">
      <w:pPr>
        <w:ind w:firstLine="400"/>
        <w:jc w:val="center"/>
        <w:outlineLvl w:val="1"/>
        <w:rPr>
          <w:rFonts w:ascii="Times New Roman" w:hAnsi="Times New Roman" w:cs="Times New Roman"/>
          <w:b/>
          <w:bCs/>
          <w:sz w:val="24"/>
          <w:szCs w:val="24"/>
          <w:lang w:eastAsia="ru-RU"/>
        </w:rPr>
      </w:pP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w:t>
      </w:r>
      <w:r w:rsidR="00DE148C">
        <w:rPr>
          <w:rFonts w:ascii="Times New Roman" w:hAnsi="Times New Roman" w:cs="Times New Roman"/>
          <w:sz w:val="24"/>
          <w:szCs w:val="24"/>
          <w:lang w:eastAsia="ru-RU"/>
        </w:rPr>
        <w:t>3</w:t>
      </w:r>
      <w:r w:rsidRPr="00065EA6">
        <w:rPr>
          <w:rFonts w:ascii="Times New Roman" w:hAnsi="Times New Roman" w:cs="Times New Roman"/>
          <w:sz w:val="24"/>
          <w:szCs w:val="24"/>
          <w:lang w:eastAsia="ru-RU"/>
        </w:rPr>
        <w:t xml:space="preserve">. Договор о закупках, заключается в сроки, указанные в протоколе об итогах тендера. </w:t>
      </w:r>
      <w:r w:rsidRPr="00065EA6">
        <w:rPr>
          <w:rFonts w:ascii="Times New Roman" w:hAnsi="Times New Roman" w:cs="Times New Roman"/>
          <w:i/>
          <w:iCs/>
          <w:sz w:val="24"/>
          <w:szCs w:val="24"/>
          <w:lang w:eastAsia="ru-RU"/>
        </w:rPr>
        <w:t xml:space="preserve">Тендерной документацией допускается установление возможности изменения редакции проекта договора, прилагаемого к Тендерной документации, с учетом предложений победителя тендера. Вносимые изменения не должны касаться таких существенных условий договора, которые бы повлияли на оценку и сопоставление заявок. </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Существенными условиями договора являются:</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Наименование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Цена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Количество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4. Сроки </w:t>
      </w:r>
      <w:r w:rsidR="002C15B5" w:rsidRPr="00065EA6">
        <w:rPr>
          <w:rFonts w:ascii="Times New Roman" w:hAnsi="Times New Roman" w:cs="Times New Roman"/>
          <w:sz w:val="24"/>
          <w:szCs w:val="24"/>
          <w:lang w:eastAsia="ru-RU"/>
        </w:rPr>
        <w:t>выполнения работ</w:t>
      </w:r>
      <w:r w:rsidRPr="00065EA6">
        <w:rPr>
          <w:rFonts w:ascii="Times New Roman" w:hAnsi="Times New Roman" w:cs="Times New Roman"/>
          <w:sz w:val="24"/>
          <w:szCs w:val="24"/>
          <w:lang w:eastAsia="ru-RU"/>
        </w:rPr>
        <w:t>.</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54</w:t>
      </w:r>
      <w:r w:rsidR="00CE2A7D" w:rsidRPr="00065EA6">
        <w:rPr>
          <w:rFonts w:ascii="Times New Roman" w:hAnsi="Times New Roman" w:cs="Times New Roman"/>
          <w:sz w:val="24"/>
          <w:szCs w:val="24"/>
          <w:lang w:eastAsia="ru-RU"/>
        </w:rPr>
        <w:t>. 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Тендерной документации, путем перечисления гарантийного денежного взноса на банковский счет Заказчика или предоставления банковской гарантии.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55</w:t>
      </w:r>
      <w:r w:rsidR="00CE2A7D" w:rsidRPr="00065EA6">
        <w:rPr>
          <w:rFonts w:ascii="Times New Roman" w:hAnsi="Times New Roman" w:cs="Times New Roman"/>
          <w:sz w:val="24"/>
          <w:szCs w:val="24"/>
          <w:lang w:eastAsia="ru-RU"/>
        </w:rPr>
        <w:t>. Заказчик возвращает внесенное обеспечение исполнения договора о закупках поставщику в течение 5 (пяти) рабочих дней с момента полного и надлежащего исполнения им своих обязательств по договору о закупках, либо в срок, указанный в договоре о закупках.</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56</w:t>
      </w:r>
      <w:r w:rsidR="00CE2A7D" w:rsidRPr="00065EA6">
        <w:rPr>
          <w:rFonts w:ascii="Times New Roman" w:hAnsi="Times New Roman" w:cs="Times New Roman"/>
          <w:sz w:val="24"/>
          <w:szCs w:val="24"/>
          <w:lang w:eastAsia="ru-RU"/>
        </w:rPr>
        <w:t xml:space="preserve">. В случае если потенциальный поставщик в сроки, установленные </w:t>
      </w:r>
      <w:hyperlink r:id="rId15" w:history="1">
        <w:r w:rsidR="00CE2A7D" w:rsidRPr="00065EA6">
          <w:rPr>
            <w:rFonts w:ascii="Times New Roman" w:hAnsi="Times New Roman" w:cs="Times New Roman"/>
            <w:sz w:val="24"/>
            <w:szCs w:val="24"/>
            <w:lang w:eastAsia="ru-RU"/>
          </w:rPr>
          <w:t>протоколом</w:t>
        </w:r>
      </w:hyperlink>
      <w:r w:rsidR="00CE2A7D" w:rsidRPr="00065EA6">
        <w:rPr>
          <w:rFonts w:ascii="Times New Roman" w:hAnsi="Times New Roman" w:cs="Times New Roman"/>
          <w:sz w:val="24"/>
          <w:szCs w:val="24"/>
          <w:lang w:eastAsia="ru-RU"/>
        </w:rPr>
        <w:t xml:space="preserve"> об итогах тендера,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57</w:t>
      </w:r>
      <w:r w:rsidR="00CE2A7D" w:rsidRPr="00065EA6">
        <w:rPr>
          <w:rFonts w:ascii="Times New Roman" w:hAnsi="Times New Roman" w:cs="Times New Roman"/>
          <w:sz w:val="24"/>
          <w:szCs w:val="24"/>
          <w:lang w:eastAsia="ru-RU"/>
        </w:rPr>
        <w:t xml:space="preserve">. В случае признания потенциального поставщика, уклонившимся от заключения Договора о закупках, Организатор закупок: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удерживает внесенное им обеспечение заявки на участие в тендере;</w:t>
      </w:r>
    </w:p>
    <w:p w:rsidR="00CE2A7D" w:rsidRPr="00065EA6" w:rsidRDefault="00CE2A7D" w:rsidP="005C512C">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w:t>
      </w:r>
    </w:p>
    <w:p w:rsidR="00CE2A7D" w:rsidRPr="00DE148C"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10. Разъяснение положения Тендерной документации</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Дата, время и место проведения встречи указаны в Тендерной документации.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 итогам встречи с участниками тендера секретарь тендерной комиссии оформляет протокол, который должен содержать:</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встрече на основании документов, подтверждающих право представителя потенциального поставщика участвовать во встрече;</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информацию о членах тендерной комиссии с указанием должности и фамилий, имен, отчеств, участвовавших в встрече;</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затронутые вопросы и ответы на них в рамках тендерной документации;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сведения о необходимости внесения изменений и/или дополнений в тендерную документацию.</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58</w:t>
      </w:r>
      <w:r w:rsidR="00CE2A7D" w:rsidRPr="00065EA6">
        <w:rPr>
          <w:rFonts w:ascii="Times New Roman" w:hAnsi="Times New Roman" w:cs="Times New Roman"/>
          <w:sz w:val="24"/>
          <w:szCs w:val="24"/>
          <w:lang w:eastAsia="ru-RU"/>
        </w:rPr>
        <w:t>.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D24B5" w:rsidRDefault="008D24B5" w:rsidP="00CE2A7D">
      <w:pPr>
        <w:ind w:firstLine="400"/>
        <w:jc w:val="center"/>
        <w:rPr>
          <w:rFonts w:ascii="Times New Roman" w:hAnsi="Times New Roman" w:cs="Times New Roman"/>
          <w:b/>
          <w:sz w:val="24"/>
          <w:szCs w:val="24"/>
          <w:lang w:eastAsia="ru-RU"/>
        </w:rPr>
      </w:pPr>
    </w:p>
    <w:p w:rsidR="008D24B5" w:rsidRDefault="008D24B5" w:rsidP="00CE2A7D">
      <w:pPr>
        <w:ind w:firstLine="400"/>
        <w:jc w:val="center"/>
        <w:rPr>
          <w:rFonts w:ascii="Times New Roman" w:hAnsi="Times New Roman" w:cs="Times New Roman"/>
          <w:b/>
          <w:sz w:val="24"/>
          <w:szCs w:val="24"/>
          <w:lang w:eastAsia="ru-RU"/>
        </w:rPr>
      </w:pPr>
    </w:p>
    <w:p w:rsidR="008D24B5" w:rsidRDefault="008D24B5" w:rsidP="00CE2A7D">
      <w:pPr>
        <w:ind w:firstLine="400"/>
        <w:jc w:val="center"/>
        <w:rPr>
          <w:rFonts w:ascii="Times New Roman" w:hAnsi="Times New Roman" w:cs="Times New Roman"/>
          <w:b/>
          <w:sz w:val="24"/>
          <w:szCs w:val="24"/>
          <w:lang w:eastAsia="ru-RU"/>
        </w:rPr>
      </w:pPr>
    </w:p>
    <w:p w:rsidR="00CE2A7D" w:rsidRPr="00DE148C"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lastRenderedPageBreak/>
        <w:t>11. Изменение Тендерной документации</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59</w:t>
      </w:r>
      <w:r w:rsidR="00CE2A7D" w:rsidRPr="00065EA6">
        <w:rPr>
          <w:rFonts w:ascii="Times New Roman" w:hAnsi="Times New Roman" w:cs="Times New Roman"/>
          <w:sz w:val="24"/>
          <w:szCs w:val="24"/>
          <w:lang w:eastAsia="ru-RU"/>
        </w:rPr>
        <w:t>.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12. Продление срока подачи заявок</w:t>
      </w:r>
    </w:p>
    <w:p w:rsidR="00DE148C" w:rsidRPr="00DE148C" w:rsidRDefault="00DE148C" w:rsidP="00CE2A7D">
      <w:pPr>
        <w:ind w:firstLine="400"/>
        <w:jc w:val="center"/>
        <w:rPr>
          <w:rFonts w:ascii="Times New Roman" w:hAnsi="Times New Roman" w:cs="Times New Roman"/>
          <w:b/>
          <w:sz w:val="24"/>
          <w:szCs w:val="24"/>
          <w:lang w:eastAsia="ru-RU"/>
        </w:rPr>
      </w:pPr>
    </w:p>
    <w:p w:rsidR="00CE2A7D" w:rsidRPr="00065EA6" w:rsidRDefault="00DE148C" w:rsidP="00CE2A7D">
      <w:pPr>
        <w:ind w:firstLine="400"/>
        <w:rPr>
          <w:rFonts w:ascii="Times New Roman" w:hAnsi="Times New Roman" w:cs="Times New Roman"/>
          <w:sz w:val="24"/>
          <w:szCs w:val="24"/>
          <w:lang w:eastAsia="ru-RU"/>
        </w:rPr>
      </w:pPr>
      <w:r>
        <w:rPr>
          <w:rFonts w:ascii="Times New Roman" w:hAnsi="Times New Roman" w:cs="Times New Roman"/>
          <w:sz w:val="24"/>
          <w:szCs w:val="24"/>
          <w:lang w:eastAsia="ru-RU"/>
        </w:rPr>
        <w:t> 60</w:t>
      </w:r>
      <w:r w:rsidR="00CE2A7D" w:rsidRPr="00065EA6">
        <w:rPr>
          <w:rFonts w:ascii="Times New Roman" w:hAnsi="Times New Roman" w:cs="Times New Roman"/>
          <w:sz w:val="24"/>
          <w:szCs w:val="24"/>
          <w:lang w:eastAsia="ru-RU"/>
        </w:rPr>
        <w:t xml:space="preserve">.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rsidR="00847DFD" w:rsidRPr="00065EA6" w:rsidRDefault="00847DFD" w:rsidP="006F040D">
      <w:pPr>
        <w:rPr>
          <w:rFonts w:ascii="Times New Roman" w:hAnsi="Times New Roman" w:cs="Times New Roman"/>
          <w:sz w:val="24"/>
          <w:szCs w:val="24"/>
          <w:lang w:eastAsia="ru-RU"/>
        </w:rPr>
      </w:pPr>
    </w:p>
    <w:p w:rsidR="00847DFD" w:rsidRPr="00065EA6" w:rsidRDefault="00847DFD" w:rsidP="005C512C">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юридического отдела                            </w:t>
      </w:r>
      <w:r w:rsidR="002071BD" w:rsidRPr="00065EA6">
        <w:rPr>
          <w:rFonts w:ascii="Times New Roman" w:hAnsi="Times New Roman" w:cs="Times New Roman"/>
          <w:b/>
          <w:bCs/>
          <w:color w:val="auto"/>
          <w:sz w:val="24"/>
          <w:szCs w:val="24"/>
          <w:lang w:val="ru-RU"/>
        </w:rPr>
        <w:tab/>
      </w:r>
      <w:r w:rsidR="008D24B5">
        <w:rPr>
          <w:rFonts w:ascii="Times New Roman" w:hAnsi="Times New Roman" w:cs="Times New Roman"/>
          <w:b/>
          <w:bCs/>
          <w:color w:val="auto"/>
          <w:sz w:val="24"/>
          <w:szCs w:val="24"/>
          <w:lang w:val="ru-RU"/>
        </w:rPr>
        <w:t xml:space="preserve">       </w:t>
      </w:r>
      <w:r w:rsidR="004768E6">
        <w:rPr>
          <w:rFonts w:ascii="Times New Roman" w:hAnsi="Times New Roman" w:cs="Times New Roman"/>
          <w:b/>
          <w:bCs/>
          <w:color w:val="auto"/>
          <w:sz w:val="24"/>
          <w:szCs w:val="24"/>
          <w:lang w:val="ru-RU"/>
        </w:rPr>
        <w:t xml:space="preserve">         </w:t>
      </w:r>
      <w:r w:rsidR="00E1524A">
        <w:rPr>
          <w:rFonts w:ascii="Times New Roman" w:hAnsi="Times New Roman" w:cs="Times New Roman"/>
          <w:b/>
          <w:bCs/>
          <w:color w:val="auto"/>
          <w:sz w:val="24"/>
          <w:szCs w:val="24"/>
          <w:lang w:val="ru-RU"/>
        </w:rPr>
        <w:t xml:space="preserve">    </w:t>
      </w:r>
      <w:r w:rsidR="004768E6">
        <w:rPr>
          <w:rFonts w:ascii="Times New Roman" w:hAnsi="Times New Roman" w:cs="Times New Roman"/>
          <w:b/>
          <w:bCs/>
          <w:color w:val="auto"/>
          <w:sz w:val="24"/>
          <w:szCs w:val="24"/>
          <w:lang w:val="ru-RU"/>
        </w:rPr>
        <w:t xml:space="preserve"> </w:t>
      </w:r>
      <w:r w:rsidR="003457D3" w:rsidRPr="00065EA6">
        <w:rPr>
          <w:rFonts w:ascii="Times New Roman" w:hAnsi="Times New Roman" w:cs="Times New Roman"/>
          <w:b/>
          <w:bCs/>
          <w:color w:val="auto"/>
          <w:sz w:val="24"/>
          <w:szCs w:val="24"/>
          <w:lang w:val="ru-RU"/>
        </w:rPr>
        <w:t>О.Б</w:t>
      </w:r>
      <w:r w:rsidRPr="00065EA6">
        <w:rPr>
          <w:rFonts w:ascii="Times New Roman" w:hAnsi="Times New Roman" w:cs="Times New Roman"/>
          <w:b/>
          <w:bCs/>
          <w:color w:val="auto"/>
          <w:sz w:val="24"/>
          <w:szCs w:val="24"/>
          <w:lang w:val="ru-RU"/>
        </w:rPr>
        <w:t xml:space="preserve">. Ибраев </w:t>
      </w: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847DFD"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отдела закупок и снабжения                   </w:t>
      </w:r>
      <w:r w:rsidR="008D24B5">
        <w:rPr>
          <w:rFonts w:ascii="Times New Roman" w:hAnsi="Times New Roman" w:cs="Times New Roman"/>
          <w:b/>
          <w:bCs/>
          <w:color w:val="auto"/>
          <w:sz w:val="24"/>
          <w:szCs w:val="24"/>
          <w:lang w:val="ru-RU"/>
        </w:rPr>
        <w:t xml:space="preserve">         </w:t>
      </w:r>
      <w:r w:rsidR="004768E6">
        <w:rPr>
          <w:rFonts w:ascii="Times New Roman" w:hAnsi="Times New Roman" w:cs="Times New Roman"/>
          <w:b/>
          <w:bCs/>
          <w:color w:val="auto"/>
          <w:sz w:val="24"/>
          <w:szCs w:val="24"/>
          <w:lang w:val="ru-RU"/>
        </w:rPr>
        <w:t xml:space="preserve">         </w:t>
      </w:r>
      <w:r w:rsidR="008D24B5">
        <w:rPr>
          <w:rFonts w:ascii="Times New Roman" w:hAnsi="Times New Roman" w:cs="Times New Roman"/>
          <w:b/>
          <w:bCs/>
          <w:color w:val="auto"/>
          <w:sz w:val="24"/>
          <w:szCs w:val="24"/>
          <w:lang w:val="ru-RU"/>
        </w:rPr>
        <w:t xml:space="preserve"> </w:t>
      </w:r>
      <w:r w:rsidR="004768E6">
        <w:rPr>
          <w:rFonts w:ascii="Times New Roman" w:hAnsi="Times New Roman" w:cs="Times New Roman"/>
          <w:b/>
          <w:bCs/>
          <w:color w:val="auto"/>
          <w:sz w:val="24"/>
          <w:szCs w:val="24"/>
          <w:lang w:val="ru-RU"/>
        </w:rPr>
        <w:t xml:space="preserve"> </w:t>
      </w:r>
      <w:r w:rsidR="00E1524A">
        <w:rPr>
          <w:rFonts w:ascii="Times New Roman" w:hAnsi="Times New Roman" w:cs="Times New Roman"/>
          <w:b/>
          <w:bCs/>
          <w:color w:val="auto"/>
          <w:sz w:val="24"/>
          <w:szCs w:val="24"/>
          <w:lang w:val="ru-RU"/>
        </w:rPr>
        <w:t xml:space="preserve">    </w:t>
      </w:r>
      <w:r w:rsidRPr="00065EA6">
        <w:rPr>
          <w:rFonts w:ascii="Times New Roman" w:hAnsi="Times New Roman" w:cs="Times New Roman"/>
          <w:b/>
          <w:bCs/>
          <w:color w:val="auto"/>
          <w:sz w:val="24"/>
          <w:szCs w:val="24"/>
          <w:lang w:val="ru-RU"/>
        </w:rPr>
        <w:t>М.И. Уралов</w:t>
      </w:r>
    </w:p>
    <w:p w:rsidR="004768E6" w:rsidRPr="00065EA6" w:rsidRDefault="004768E6"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847DFD" w:rsidRDefault="004768E6"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w:t>
      </w:r>
      <w:r>
        <w:rPr>
          <w:rFonts w:ascii="Times New Roman" w:hAnsi="Times New Roman" w:cs="Times New Roman"/>
          <w:b/>
          <w:bCs/>
          <w:color w:val="auto"/>
          <w:sz w:val="24"/>
          <w:szCs w:val="24"/>
          <w:lang w:val="ru-RU"/>
        </w:rPr>
        <w:t xml:space="preserve">отдела капитального строительства                       </w:t>
      </w:r>
      <w:r w:rsidR="00E1524A">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Р.Ш. Султанов</w:t>
      </w:r>
    </w:p>
    <w:p w:rsidR="004768E6" w:rsidRPr="00065EA6" w:rsidRDefault="004768E6"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413E3B" w:rsidRPr="00F92108" w:rsidRDefault="00413E3B" w:rsidP="00413E3B">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 xml:space="preserve">Начальник отдела </w:t>
      </w:r>
      <w:r>
        <w:rPr>
          <w:rFonts w:ascii="Times New Roman" w:hAnsi="Times New Roman" w:cs="Times New Roman"/>
          <w:b/>
          <w:bCs/>
          <w:color w:val="auto"/>
          <w:sz w:val="24"/>
          <w:szCs w:val="24"/>
          <w:lang w:val="ru-RU"/>
        </w:rPr>
        <w:t>глав</w:t>
      </w:r>
      <w:r w:rsidRPr="00F92108">
        <w:rPr>
          <w:rFonts w:ascii="Times New Roman" w:hAnsi="Times New Roman" w:cs="Times New Roman"/>
          <w:b/>
          <w:bCs/>
          <w:color w:val="auto"/>
          <w:sz w:val="24"/>
          <w:szCs w:val="24"/>
          <w:lang w:val="ru-RU"/>
        </w:rPr>
        <w:t xml:space="preserve">ного </w:t>
      </w:r>
      <w:r>
        <w:rPr>
          <w:rFonts w:ascii="Times New Roman" w:hAnsi="Times New Roman" w:cs="Times New Roman"/>
          <w:b/>
          <w:bCs/>
          <w:color w:val="auto"/>
          <w:sz w:val="24"/>
          <w:szCs w:val="24"/>
          <w:lang w:val="ru-RU"/>
        </w:rPr>
        <w:t xml:space="preserve">механика             </w:t>
      </w:r>
      <w:r w:rsidR="008D24B5">
        <w:rPr>
          <w:rFonts w:ascii="Times New Roman" w:hAnsi="Times New Roman" w:cs="Times New Roman"/>
          <w:b/>
          <w:bCs/>
          <w:color w:val="auto"/>
          <w:sz w:val="24"/>
          <w:szCs w:val="24"/>
          <w:lang w:val="ru-RU"/>
        </w:rPr>
        <w:t xml:space="preserve">                    </w:t>
      </w:r>
      <w:r w:rsidR="004768E6">
        <w:rPr>
          <w:rFonts w:ascii="Times New Roman" w:hAnsi="Times New Roman" w:cs="Times New Roman"/>
          <w:b/>
          <w:bCs/>
          <w:color w:val="auto"/>
          <w:sz w:val="24"/>
          <w:szCs w:val="24"/>
          <w:lang w:val="ru-RU"/>
        </w:rPr>
        <w:t xml:space="preserve">          </w:t>
      </w:r>
      <w:r w:rsidR="00E1524A">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Б</w:t>
      </w:r>
      <w:r w:rsidRPr="00F92108">
        <w:rPr>
          <w:rFonts w:ascii="Times New Roman" w:hAnsi="Times New Roman" w:cs="Times New Roman"/>
          <w:b/>
          <w:bCs/>
          <w:color w:val="auto"/>
          <w:sz w:val="24"/>
          <w:szCs w:val="24"/>
          <w:lang w:val="ru-RU"/>
        </w:rPr>
        <w:t>.</w:t>
      </w:r>
      <w:r>
        <w:rPr>
          <w:rFonts w:ascii="Times New Roman" w:hAnsi="Times New Roman" w:cs="Times New Roman"/>
          <w:b/>
          <w:bCs/>
          <w:color w:val="auto"/>
          <w:sz w:val="24"/>
          <w:szCs w:val="24"/>
          <w:lang w:val="ru-RU"/>
        </w:rPr>
        <w:t>К</w:t>
      </w:r>
      <w:r w:rsidRPr="00F92108">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Амре</w:t>
      </w:r>
      <w:r w:rsidRPr="00F92108">
        <w:rPr>
          <w:rFonts w:ascii="Times New Roman" w:hAnsi="Times New Roman" w:cs="Times New Roman"/>
          <w:b/>
          <w:bCs/>
          <w:color w:val="auto"/>
          <w:sz w:val="24"/>
          <w:szCs w:val="24"/>
          <w:lang w:val="ru-RU"/>
        </w:rPr>
        <w:t>нов</w:t>
      </w:r>
    </w:p>
    <w:p w:rsidR="00CE2A7D" w:rsidRPr="00065EA6" w:rsidRDefault="00CE2A7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FC6EAC" w:rsidRDefault="00FC6EAC"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0D5F8E" w:rsidRDefault="000D5F8E" w:rsidP="00131CBC">
      <w:pPr>
        <w:jc w:val="center"/>
        <w:rPr>
          <w:rFonts w:ascii="Times New Roman" w:hAnsi="Times New Roman" w:cs="Times New Roman"/>
          <w:b/>
          <w:bCs/>
          <w:sz w:val="24"/>
          <w:szCs w:val="24"/>
        </w:rPr>
      </w:pPr>
    </w:p>
    <w:p w:rsidR="001043AA" w:rsidRDefault="001043AA" w:rsidP="003A4850">
      <w:pPr>
        <w:ind w:firstLine="0"/>
        <w:rPr>
          <w:rFonts w:ascii="Times New Roman" w:hAnsi="Times New Roman" w:cs="Times New Roman"/>
          <w:b/>
          <w:bCs/>
          <w:sz w:val="24"/>
          <w:szCs w:val="24"/>
        </w:rPr>
      </w:pPr>
    </w:p>
    <w:p w:rsidR="001043AA" w:rsidRDefault="001043AA" w:rsidP="00131CBC">
      <w:pPr>
        <w:jc w:val="center"/>
        <w:rPr>
          <w:rFonts w:ascii="Times New Roman" w:hAnsi="Times New Roman" w:cs="Times New Roman"/>
          <w:b/>
          <w:bCs/>
          <w:sz w:val="24"/>
          <w:szCs w:val="24"/>
        </w:rPr>
      </w:pPr>
    </w:p>
    <w:p w:rsidR="00847DFD" w:rsidRPr="00065EA6" w:rsidRDefault="00847DFD" w:rsidP="00131CBC">
      <w:pPr>
        <w:jc w:val="center"/>
        <w:rPr>
          <w:rFonts w:ascii="Times New Roman" w:hAnsi="Times New Roman" w:cs="Times New Roman"/>
          <w:b/>
          <w:bCs/>
          <w:sz w:val="24"/>
          <w:szCs w:val="24"/>
        </w:rPr>
      </w:pPr>
      <w:r w:rsidRPr="00065EA6">
        <w:rPr>
          <w:rFonts w:ascii="Times New Roman" w:hAnsi="Times New Roman" w:cs="Times New Roman"/>
          <w:b/>
          <w:bCs/>
          <w:sz w:val="24"/>
          <w:szCs w:val="24"/>
        </w:rPr>
        <w:t>Перечень приложений к тендерной документации</w:t>
      </w:r>
    </w:p>
    <w:p w:rsidR="00847DFD" w:rsidRPr="00065EA6" w:rsidRDefault="00847DFD" w:rsidP="00131CBC">
      <w:pPr>
        <w:rPr>
          <w:rFonts w:ascii="Times New Roman" w:hAnsi="Times New Roman" w:cs="Times New Roman"/>
          <w:b/>
          <w:bCs/>
          <w:sz w:val="24"/>
          <w:szCs w:val="24"/>
        </w:rPr>
      </w:pP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Приложение 1 - Заявка на участие в тендере (для юридических лиц)</w:t>
      </w: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 xml:space="preserve">Приложение 2 </w:t>
      </w:r>
      <w:r w:rsidR="00560C6D" w:rsidRPr="00065EA6">
        <w:rPr>
          <w:rFonts w:ascii="Times New Roman" w:hAnsi="Times New Roman" w:cs="Times New Roman"/>
          <w:sz w:val="24"/>
          <w:szCs w:val="24"/>
        </w:rPr>
        <w:t>-</w:t>
      </w:r>
      <w:r w:rsidRPr="00065EA6">
        <w:rPr>
          <w:rFonts w:ascii="Times New Roman" w:hAnsi="Times New Roman" w:cs="Times New Roman"/>
          <w:sz w:val="24"/>
          <w:szCs w:val="24"/>
        </w:rPr>
        <w:t xml:space="preserve"> Заявка на участие в тендере (для физических лиц)</w:t>
      </w: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Приложение 3 - Ценовое предложение потенциального поставщика</w:t>
      </w:r>
    </w:p>
    <w:p w:rsidR="00847DFD" w:rsidRPr="00065EA6" w:rsidRDefault="00847DFD" w:rsidP="00131CBC">
      <w:pPr>
        <w:rPr>
          <w:rFonts w:ascii="Times New Roman" w:hAnsi="Times New Roman" w:cs="Times New Roman"/>
          <w:color w:val="000000"/>
          <w:sz w:val="24"/>
          <w:szCs w:val="24"/>
        </w:rPr>
      </w:pPr>
      <w:r w:rsidRPr="00065EA6">
        <w:rPr>
          <w:rFonts w:ascii="Times New Roman" w:hAnsi="Times New Roman" w:cs="Times New Roman"/>
          <w:sz w:val="24"/>
          <w:szCs w:val="24"/>
        </w:rPr>
        <w:t xml:space="preserve">Приложение 4 - </w:t>
      </w:r>
      <w:r w:rsidRPr="00065EA6">
        <w:rPr>
          <w:rFonts w:ascii="Times New Roman" w:hAnsi="Times New Roman" w:cs="Times New Roman"/>
          <w:color w:val="000000"/>
          <w:sz w:val="24"/>
          <w:szCs w:val="24"/>
        </w:rPr>
        <w:t>Банковская гарантия</w:t>
      </w:r>
    </w:p>
    <w:p w:rsidR="00847DFD" w:rsidRPr="00065EA6" w:rsidRDefault="00847DFD" w:rsidP="00131CBC">
      <w:pPr>
        <w:rPr>
          <w:rFonts w:ascii="Times New Roman" w:hAnsi="Times New Roman" w:cs="Times New Roman"/>
          <w:color w:val="000000"/>
          <w:sz w:val="24"/>
          <w:szCs w:val="24"/>
        </w:rPr>
      </w:pPr>
      <w:r w:rsidRPr="00065EA6">
        <w:rPr>
          <w:rFonts w:ascii="Times New Roman" w:hAnsi="Times New Roman" w:cs="Times New Roman"/>
          <w:sz w:val="24"/>
          <w:szCs w:val="24"/>
        </w:rPr>
        <w:t>Приложение 5 -</w:t>
      </w:r>
      <w:r w:rsidRPr="00065EA6">
        <w:rPr>
          <w:rFonts w:ascii="Times New Roman" w:hAnsi="Times New Roman" w:cs="Times New Roman"/>
          <w:color w:val="000000"/>
          <w:sz w:val="24"/>
          <w:szCs w:val="24"/>
        </w:rPr>
        <w:t>Сведения о квалификации</w:t>
      </w:r>
    </w:p>
    <w:p w:rsidR="00847DFD" w:rsidRPr="00065EA6" w:rsidRDefault="00847DFD" w:rsidP="00131CBC">
      <w:pPr>
        <w:pStyle w:val="a9"/>
        <w:spacing w:before="0" w:beforeAutospacing="0" w:after="0" w:afterAutospacing="0"/>
        <w:ind w:firstLine="708"/>
      </w:pPr>
      <w:r w:rsidRPr="00065EA6">
        <w:t>Приложение 6 - Банковская гарантия (форма обеспечения исполнения договора о закупках)</w:t>
      </w:r>
    </w:p>
    <w:p w:rsidR="00847DFD" w:rsidRDefault="00847DFD" w:rsidP="00131CBC">
      <w:pPr>
        <w:pStyle w:val="a9"/>
        <w:spacing w:before="0" w:beforeAutospacing="0" w:after="0" w:afterAutospacing="0"/>
        <w:ind w:firstLine="708"/>
      </w:pPr>
      <w:r w:rsidRPr="00065EA6">
        <w:t>При</w:t>
      </w:r>
      <w:r w:rsidR="00B20D88">
        <w:t>ложение 7 - Перечень закупаемых работ</w:t>
      </w:r>
    </w:p>
    <w:p w:rsidR="00DE148C" w:rsidRPr="00065EA6" w:rsidRDefault="00DE148C" w:rsidP="00131CBC">
      <w:pPr>
        <w:pStyle w:val="a9"/>
        <w:spacing w:before="0" w:beforeAutospacing="0" w:after="0" w:afterAutospacing="0"/>
        <w:ind w:firstLine="708"/>
      </w:pPr>
      <w:r>
        <w:t xml:space="preserve">Приложение 8 </w:t>
      </w:r>
      <w:r w:rsidR="00560C6D" w:rsidRPr="00065EA6">
        <w:t>-</w:t>
      </w:r>
      <w:r>
        <w:t xml:space="preserve"> Техническое задание</w:t>
      </w:r>
    </w:p>
    <w:p w:rsidR="00847DFD" w:rsidRPr="00065EA6" w:rsidRDefault="00DE148C" w:rsidP="00131CBC">
      <w:pPr>
        <w:pStyle w:val="a9"/>
        <w:spacing w:before="0" w:beforeAutospacing="0" w:after="0" w:afterAutospacing="0"/>
        <w:ind w:firstLine="708"/>
      </w:pPr>
      <w:r>
        <w:t>Приложение 9</w:t>
      </w:r>
      <w:r w:rsidR="00560C6D" w:rsidRPr="00065EA6">
        <w:t>-</w:t>
      </w:r>
      <w:r w:rsidR="00847DFD" w:rsidRPr="00065EA6">
        <w:t xml:space="preserve"> Проект договора</w:t>
      </w: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EA5C93" w:rsidRPr="00065EA6" w:rsidRDefault="00EA5C93" w:rsidP="00C74E54">
      <w:pPr>
        <w:ind w:firstLine="0"/>
        <w:rPr>
          <w:rFonts w:ascii="Times New Roman" w:hAnsi="Times New Roman" w:cs="Times New Roman"/>
          <w:b/>
          <w:bCs/>
          <w:sz w:val="24"/>
          <w:szCs w:val="24"/>
        </w:rPr>
      </w:pPr>
    </w:p>
    <w:p w:rsidR="00EA5C93" w:rsidRPr="00065EA6" w:rsidRDefault="00EA5C93" w:rsidP="005127C6">
      <w:pPr>
        <w:ind w:firstLine="0"/>
        <w:jc w:val="right"/>
        <w:rPr>
          <w:rFonts w:ascii="Times New Roman" w:hAnsi="Times New Roman" w:cs="Times New Roman"/>
          <w:b/>
          <w:bCs/>
          <w:sz w:val="24"/>
          <w:szCs w:val="24"/>
        </w:rPr>
      </w:pPr>
    </w:p>
    <w:p w:rsidR="005F54BF" w:rsidRDefault="005F54BF" w:rsidP="005F54BF">
      <w:pPr>
        <w:ind w:firstLine="0"/>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D7470E" w:rsidRDefault="00D7470E" w:rsidP="003A4850">
      <w:pPr>
        <w:ind w:firstLine="0"/>
        <w:rPr>
          <w:rFonts w:ascii="Times New Roman" w:hAnsi="Times New Roman" w:cs="Times New Roman"/>
          <w:b/>
          <w:bCs/>
          <w:sz w:val="24"/>
          <w:szCs w:val="24"/>
        </w:rPr>
      </w:pPr>
    </w:p>
    <w:p w:rsidR="00847DFD" w:rsidRPr="00065EA6" w:rsidRDefault="00847DFD" w:rsidP="005F54BF">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Приложение 1</w:t>
      </w:r>
    </w:p>
    <w:p w:rsidR="00847DFD" w:rsidRPr="00065EA6" w:rsidRDefault="00847DFD" w:rsidP="005127C6">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5127C6">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юридических лиц)</w:t>
      </w:r>
    </w:p>
    <w:p w:rsidR="005F54BF" w:rsidRDefault="005F54BF" w:rsidP="006F040D">
      <w:pPr>
        <w:ind w:firstLine="0"/>
        <w:rPr>
          <w:rFonts w:ascii="Times New Roman" w:hAnsi="Times New Roman" w:cs="Times New Roman"/>
          <w:sz w:val="24"/>
          <w:szCs w:val="24"/>
        </w:rPr>
      </w:pPr>
    </w:p>
    <w:p w:rsidR="00847DFD" w:rsidRPr="005F54BF" w:rsidRDefault="00847DFD" w:rsidP="006F040D">
      <w:pPr>
        <w:ind w:firstLine="0"/>
        <w:rPr>
          <w:rFonts w:ascii="Times New Roman" w:hAnsi="Times New Roman" w:cs="Times New Roman"/>
        </w:rPr>
      </w:pPr>
      <w:r w:rsidRPr="005F54BF">
        <w:rPr>
          <w:rFonts w:ascii="Times New Roman" w:hAnsi="Times New Roman" w:cs="Times New Roman"/>
        </w:rPr>
        <w:t xml:space="preserve"> Кому 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организатора закупок)</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От кого _________________________________________________________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потенциального поставщика)</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xml:space="preserve">    1. Сведения о юридическом лице, претендующем на участие в тендере (потенциальном поставщике):</w:t>
      </w: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70"/>
        <w:gridCol w:w="3969"/>
      </w:tblGrid>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Юридический, почтовый адрес и контактные телефоны, потенциального поставщика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Банковские реквизиты юридического лица (РНН, БИК, ИИК), а также полное наименование и адрес банка или его филиала, в котором юридическое лицо обслуживается</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Ф.И.О. первого руководителя юридического лица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bl>
    <w:p w:rsidR="00847DFD" w:rsidRPr="005F54BF" w:rsidRDefault="00847DFD" w:rsidP="006F040D">
      <w:pPr>
        <w:rPr>
          <w:rFonts w:ascii="Times New Roman" w:hAnsi="Times New Roman" w:cs="Times New Roman"/>
        </w:rPr>
      </w:pPr>
      <w:r w:rsidRPr="005F54BF">
        <w:rPr>
          <w:rFonts w:ascii="Times New Roman" w:hAnsi="Times New Roman" w:cs="Times New Roman"/>
        </w:rPr>
        <w:t> 2. ___________________ (указывается наименование юридического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5F54BF" w:rsidRDefault="00847DFD" w:rsidP="006F040D">
      <w:pPr>
        <w:rPr>
          <w:rFonts w:ascii="Times New Roman" w:hAnsi="Times New Roman" w:cs="Times New Roman"/>
        </w:rPr>
      </w:pPr>
      <w:r w:rsidRPr="005F54BF">
        <w:rPr>
          <w:rFonts w:ascii="Times New Roman" w:hAnsi="Times New Roman" w:cs="Times New Roman"/>
        </w:rPr>
        <w:t>3. Настоящим также выражается согласие потенциальною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(товара(ов), работ, услуг - указать необходимое).</w:t>
      </w:r>
    </w:p>
    <w:p w:rsidR="00847DFD" w:rsidRPr="005F54BF" w:rsidRDefault="00847DFD" w:rsidP="006F040D">
      <w:pPr>
        <w:rPr>
          <w:rFonts w:ascii="Times New Roman" w:hAnsi="Times New Roman" w:cs="Times New Roman"/>
        </w:rPr>
      </w:pPr>
      <w:r w:rsidRPr="005F54BF">
        <w:rPr>
          <w:rFonts w:ascii="Times New Roman" w:hAnsi="Times New Roman" w:cs="Times New Roman"/>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5F54BF" w:rsidRDefault="00847DFD" w:rsidP="006F040D">
      <w:pPr>
        <w:rPr>
          <w:rFonts w:ascii="Times New Roman" w:hAnsi="Times New Roman" w:cs="Times New Roman"/>
        </w:rPr>
      </w:pPr>
      <w:r w:rsidRPr="005F54BF">
        <w:rPr>
          <w:rFonts w:ascii="Times New Roman" w:hAnsi="Times New Roman" w:cs="Times New Roman"/>
        </w:rPr>
        <w:t>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w:t>
      </w:r>
    </w:p>
    <w:p w:rsidR="00847DFD" w:rsidRPr="005F54BF" w:rsidRDefault="00847DFD" w:rsidP="006F040D">
      <w:pPr>
        <w:rPr>
          <w:rFonts w:ascii="Times New Roman" w:hAnsi="Times New Roman" w:cs="Times New Roman"/>
        </w:rPr>
      </w:pPr>
      <w:r w:rsidRPr="005F54BF">
        <w:rPr>
          <w:rFonts w:ascii="Times New Roman" w:hAnsi="Times New Roman" w:cs="Times New Roman"/>
        </w:rPr>
        <w:t>5. Настоящая тендерная заявка действует в течение ____ дней.</w:t>
      </w:r>
    </w:p>
    <w:p w:rsidR="00847DFD" w:rsidRPr="005F54BF" w:rsidRDefault="00847DFD" w:rsidP="006F040D">
      <w:pPr>
        <w:rPr>
          <w:rFonts w:ascii="Times New Roman" w:hAnsi="Times New Roman" w:cs="Times New Roman"/>
        </w:rPr>
      </w:pPr>
      <w:r w:rsidRPr="005F54BF">
        <w:rPr>
          <w:rFonts w:ascii="Times New Roman" w:hAnsi="Times New Roman" w:cs="Times New Roman"/>
        </w:rPr>
        <w:t>6. 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договора (указывается, если внесение обеспечения исполнения договора было предусмотрено в тендерной документации).</w:t>
      </w:r>
    </w:p>
    <w:p w:rsidR="00847DFD" w:rsidRPr="005F54BF" w:rsidRDefault="00847DFD" w:rsidP="006F040D">
      <w:pPr>
        <w:rPr>
          <w:rFonts w:ascii="Times New Roman" w:hAnsi="Times New Roman" w:cs="Times New Roman"/>
        </w:rPr>
      </w:pPr>
      <w:r w:rsidRPr="005F54BF">
        <w:rPr>
          <w:rFonts w:ascii="Times New Roman" w:hAnsi="Times New Roman" w:cs="Times New Roman"/>
        </w:rPr>
        <w:t>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(Должность, Ф.И.О. первого руководителя юридического лица - потенциального поставщика и его подпись)</w:t>
      </w:r>
    </w:p>
    <w:p w:rsidR="00847DFD" w:rsidRPr="005F54BF" w:rsidRDefault="00847DFD" w:rsidP="006F040D">
      <w:pPr>
        <w:ind w:firstLine="851"/>
        <w:rPr>
          <w:rFonts w:ascii="Times New Roman" w:hAnsi="Times New Roman" w:cs="Times New Roman"/>
        </w:rPr>
      </w:pPr>
      <w:r w:rsidRPr="005F54BF">
        <w:rPr>
          <w:rFonts w:ascii="Times New Roman" w:hAnsi="Times New Roman" w:cs="Times New Roman"/>
        </w:rPr>
        <w:t>Дата заполнения ____________________М.П.</w:t>
      </w: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b/>
          <w:bCs/>
          <w:sz w:val="24"/>
          <w:szCs w:val="24"/>
        </w:rPr>
      </w:pPr>
    </w:p>
    <w:p w:rsidR="00497730" w:rsidRDefault="00497730" w:rsidP="005127C6">
      <w:pPr>
        <w:ind w:firstLine="849"/>
        <w:jc w:val="right"/>
        <w:rPr>
          <w:rFonts w:ascii="Times New Roman" w:hAnsi="Times New Roman" w:cs="Times New Roman"/>
          <w:b/>
          <w:bCs/>
          <w:sz w:val="24"/>
          <w:szCs w:val="24"/>
        </w:rPr>
      </w:pP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Приложение 2</w:t>
      </w: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физического лица)</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Кому ____________________________________________________________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организатора закупок)</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От кого 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потенциального поставщика)</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0A0"/>
      </w:tblPr>
      <w:tblGrid>
        <w:gridCol w:w="7553"/>
        <w:gridCol w:w="2340"/>
      </w:tblGrid>
      <w:tr w:rsidR="00847DFD" w:rsidRPr="00065EA6">
        <w:trPr>
          <w:trHeight w:val="623"/>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 Ф.И.О. физического лица - потенциального поставщика, в соответствии с документом, удостоверяющим личность</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505"/>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Данные документа удостоверяющего личность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292"/>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прописки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p>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00"/>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проживания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1166"/>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876"/>
          <w:jc w:val="center"/>
        </w:trPr>
        <w:tc>
          <w:tcPr>
            <w:tcW w:w="7553" w:type="dxa"/>
            <w:tcBorders>
              <w:top w:val="single" w:sz="4" w:space="0" w:color="auto"/>
              <w:left w:val="single" w:sz="8" w:space="0" w:color="auto"/>
              <w:bottom w:val="nil"/>
              <w:right w:val="single" w:sz="8"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Банковские реквизиты физического лица - потенциального поставщика (включая полное наименование банка или его филиала, РНН, БИК, ИИК и адрес)</w:t>
            </w:r>
          </w:p>
        </w:tc>
        <w:tc>
          <w:tcPr>
            <w:tcW w:w="2340" w:type="dxa"/>
            <w:tcBorders>
              <w:top w:val="single" w:sz="4" w:space="0" w:color="auto"/>
              <w:left w:val="nil"/>
              <w:bottom w:val="nil"/>
              <w:right w:val="single" w:sz="8"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5"/>
          <w:jc w:val="center"/>
        </w:trPr>
        <w:tc>
          <w:tcPr>
            <w:tcW w:w="755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ind w:firstLine="0"/>
              <w:rPr>
                <w:rFonts w:ascii="Times New Roman" w:hAnsi="Times New Roman" w:cs="Times New Roman"/>
                <w:sz w:val="24"/>
                <w:szCs w:val="24"/>
              </w:rPr>
            </w:pPr>
            <w:r w:rsidRPr="00065EA6">
              <w:rPr>
                <w:rFonts w:ascii="Times New Roman" w:hAnsi="Times New Roman" w:cs="Times New Roman"/>
                <w:sz w:val="24"/>
                <w:szCs w:val="24"/>
              </w:rPr>
              <w:t>Контактные телефоны, почтовый адрес и адрес электронной почты (при его наличии) физического лица - потенциального поставщика</w:t>
            </w:r>
          </w:p>
        </w:tc>
        <w:tc>
          <w:tcPr>
            <w:tcW w:w="234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(товара(ов), работ, услуг указать необходимое).</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товар(ов),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5. Настоящая тендерная заявка действует в течение _____ дней.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lastRenderedPageBreak/>
        <w:t>6. В случае признания нашей тендерной заявки выигравшей, мы внесем обеспечение исполнения договора о закупках на сумму, составляющую _____ процента от общей суммы договора (указывается, если внесение обеспечения исполнения договора было предусмотрено в тендерной документации).</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_________________________________________</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 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(Ф.И.О. физического лица - потенциального поставщика и его подпись)</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Дата заполнения _________________</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5F54BF">
      <w:pPr>
        <w:ind w:firstLine="0"/>
        <w:rPr>
          <w:rFonts w:ascii="Times New Roman" w:hAnsi="Times New Roman" w:cs="Times New Roman"/>
          <w:sz w:val="24"/>
          <w:szCs w:val="24"/>
          <w:lang w:eastAsia="ru-RU"/>
        </w:rPr>
      </w:pPr>
    </w:p>
    <w:p w:rsidR="00497730" w:rsidRDefault="00497730" w:rsidP="005F54BF">
      <w:pPr>
        <w:ind w:firstLine="0"/>
        <w:jc w:val="right"/>
        <w:rPr>
          <w:rFonts w:ascii="Times New Roman" w:hAnsi="Times New Roman" w:cs="Times New Roman"/>
          <w:b/>
          <w:bCs/>
          <w:sz w:val="24"/>
          <w:szCs w:val="24"/>
          <w:lang w:eastAsia="ru-RU"/>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lastRenderedPageBreak/>
        <w:t>Приложение 3</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Ценовое предложение</w:t>
      </w: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_____________________________________________________</w:t>
      </w:r>
    </w:p>
    <w:p w:rsidR="00847DFD" w:rsidRPr="00065EA6" w:rsidRDefault="00847DFD" w:rsidP="006F040D">
      <w:pPr>
        <w:ind w:firstLine="400"/>
        <w:jc w:val="center"/>
        <w:rPr>
          <w:rFonts w:ascii="Times New Roman" w:hAnsi="Times New Roman" w:cs="Times New Roman"/>
          <w:i/>
          <w:iCs/>
          <w:sz w:val="24"/>
          <w:szCs w:val="24"/>
          <w:lang w:eastAsia="ru-RU"/>
        </w:rPr>
      </w:pPr>
      <w:r w:rsidRPr="00065EA6">
        <w:rPr>
          <w:rFonts w:ascii="Times New Roman" w:hAnsi="Times New Roman" w:cs="Times New Roman"/>
          <w:i/>
          <w:iCs/>
          <w:sz w:val="24"/>
          <w:szCs w:val="24"/>
          <w:lang w:eastAsia="ru-RU"/>
        </w:rPr>
        <w:t>(указывается наименование 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1073"/>
        <w:gridCol w:w="2360"/>
        <w:gridCol w:w="1471"/>
        <w:gridCol w:w="1687"/>
        <w:gridCol w:w="1433"/>
        <w:gridCol w:w="1192"/>
      </w:tblGrid>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п/п</w:t>
            </w: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Номер лота</w:t>
            </w: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Наименование лота</w:t>
            </w: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Единица измерения</w:t>
            </w: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Количество, объем </w:t>
            </w: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Цена за единицу*, тенге</w:t>
            </w: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Общая цена*, тенге </w:t>
            </w: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bl>
    <w:p w:rsidR="00847DFD" w:rsidRPr="00065EA6" w:rsidRDefault="00847DFD" w:rsidP="006F040D">
      <w:pPr>
        <w:rPr>
          <w:rFonts w:ascii="Times New Roman" w:hAnsi="Times New Roman" w:cs="Times New Roman"/>
          <w:sz w:val="24"/>
          <w:szCs w:val="24"/>
          <w:lang w:eastAsia="ru-RU"/>
        </w:rPr>
      </w:pPr>
    </w:p>
    <w:p w:rsidR="00847DFD" w:rsidRPr="00065EA6" w:rsidRDefault="00847DFD" w:rsidP="0038267B">
      <w:pPr>
        <w:ind w:firstLine="0"/>
        <w:rPr>
          <w:rFonts w:ascii="Times New Roman" w:hAnsi="Times New Roman" w:cs="Times New Roman"/>
          <w:sz w:val="24"/>
          <w:szCs w:val="24"/>
        </w:rPr>
      </w:pPr>
      <w:r w:rsidRPr="00065EA6">
        <w:rPr>
          <w:rFonts w:ascii="Times New Roman" w:hAnsi="Times New Roman" w:cs="Times New Roman"/>
          <w:sz w:val="24"/>
          <w:szCs w:val="24"/>
          <w:lang w:eastAsia="ru-RU"/>
        </w:rPr>
        <w:tab/>
        <w:t>* Цена за единицу и общая цена должны быть рассчитаны на условиях поставки товара в пункте назначения и в</w:t>
      </w:r>
      <w:r w:rsidRPr="00065EA6">
        <w:rPr>
          <w:rFonts w:ascii="Times New Roman" w:hAnsi="Times New Roman" w:cs="Times New Roman"/>
          <w:sz w:val="24"/>
          <w:szCs w:val="24"/>
        </w:rPr>
        <w:t>ключать все расходы потенциального</w:t>
      </w:r>
      <w:r w:rsidR="00E7035A">
        <w:rPr>
          <w:rFonts w:ascii="Times New Roman" w:hAnsi="Times New Roman" w:cs="Times New Roman"/>
          <w:sz w:val="24"/>
          <w:szCs w:val="24"/>
        </w:rPr>
        <w:t xml:space="preserve"> поставщика на транспортировку, </w:t>
      </w:r>
      <w:r w:rsidRPr="00065EA6">
        <w:rPr>
          <w:rFonts w:ascii="Times New Roman" w:hAnsi="Times New Roman" w:cs="Times New Roman"/>
          <w:sz w:val="24"/>
          <w:szCs w:val="24"/>
        </w:rPr>
        <w:t xml:space="preserve">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и пересмотру не подлежат.  </w:t>
      </w:r>
    </w:p>
    <w:p w:rsidR="00847DFD" w:rsidRPr="00065EA6" w:rsidRDefault="00847DFD" w:rsidP="0057000E">
      <w:pPr>
        <w:ind w:firstLine="708"/>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другие расходы, в том числе: размер скидки, в случае ее представления.</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 xml:space="preserve">Мы согласны с Вашими условиями платежа, оговоренными в тендерной документации. </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альтернативные условия платежа и/или ценовую скидку.</w:t>
      </w:r>
    </w:p>
    <w:p w:rsidR="00847DFD" w:rsidRPr="00065EA6" w:rsidRDefault="00B20D88" w:rsidP="006F040D">
      <w:pPr>
        <w:jc w:val="thaiDistribute"/>
        <w:rPr>
          <w:rFonts w:ascii="Times New Roman" w:hAnsi="Times New Roman" w:cs="Times New Roman"/>
          <w:sz w:val="24"/>
          <w:szCs w:val="24"/>
        </w:rPr>
      </w:pPr>
      <w:r>
        <w:rPr>
          <w:rFonts w:ascii="Times New Roman" w:hAnsi="Times New Roman" w:cs="Times New Roman"/>
          <w:sz w:val="24"/>
          <w:szCs w:val="24"/>
        </w:rPr>
        <w:t>При этом общая цена закупаемых работ</w:t>
      </w:r>
      <w:r w:rsidR="00847DFD" w:rsidRPr="00065EA6">
        <w:rPr>
          <w:rFonts w:ascii="Times New Roman" w:hAnsi="Times New Roman" w:cs="Times New Roman"/>
          <w:sz w:val="24"/>
          <w:szCs w:val="24"/>
        </w:rPr>
        <w:t xml:space="preserve"> будет рассчитана организатором закупок с учетом скидки.</w:t>
      </w:r>
    </w:p>
    <w:p w:rsidR="00847DFD" w:rsidRPr="00065EA6" w:rsidRDefault="00847DFD" w:rsidP="006F040D">
      <w:pPr>
        <w:jc w:val="thaiDistribute"/>
        <w:rPr>
          <w:rFonts w:ascii="Times New Roman" w:hAnsi="Times New Roman" w:cs="Times New Roman"/>
          <w:sz w:val="24"/>
          <w:szCs w:val="24"/>
        </w:rPr>
      </w:pP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___________          ______________________________</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(Подпись)              (Должность, фамилия, имя, отчество)</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М.П.</w:t>
      </w: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sz w:val="24"/>
          <w:szCs w:val="24"/>
        </w:rPr>
        <w:lastRenderedPageBreak/>
        <w:t> </w:t>
      </w:r>
      <w:r w:rsidRPr="00065EA6">
        <w:rPr>
          <w:rFonts w:ascii="Times New Roman" w:hAnsi="Times New Roman" w:cs="Times New Roman"/>
          <w:b/>
          <w:bCs/>
          <w:sz w:val="24"/>
          <w:szCs w:val="24"/>
          <w:lang w:eastAsia="ru-RU"/>
        </w:rPr>
        <w:t>Приложение 4</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Банковская гарантия</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банка_______________________________________________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и реквизиты банка)</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Кому____________________________________________________________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(наименование и реквизиты организатора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center"/>
        <w:rPr>
          <w:rFonts w:ascii="Times New Roman" w:hAnsi="Times New Roman" w:cs="Times New Roman"/>
          <w:lang w:eastAsia="ru-RU"/>
        </w:rPr>
      </w:pPr>
      <w:r w:rsidRPr="005F54BF">
        <w:rPr>
          <w:rFonts w:ascii="Times New Roman" w:hAnsi="Times New Roman" w:cs="Times New Roman"/>
          <w:lang w:eastAsia="ru-RU"/>
        </w:rPr>
        <w:t>Гарантийное обязательство №_______</w:t>
      </w:r>
    </w:p>
    <w:tbl>
      <w:tblPr>
        <w:tblW w:w="5000" w:type="pct"/>
        <w:tblInd w:w="2" w:type="dxa"/>
        <w:tblCellMar>
          <w:left w:w="0" w:type="dxa"/>
          <w:right w:w="0" w:type="dxa"/>
        </w:tblCellMar>
        <w:tblLook w:val="00A0"/>
      </w:tblPr>
      <w:tblGrid>
        <w:gridCol w:w="4927"/>
        <w:gridCol w:w="4927"/>
      </w:tblGrid>
      <w:tr w:rsidR="00847DFD" w:rsidRPr="005F54BF">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_________________ </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«___»_________ _____________г.</w:t>
            </w:r>
          </w:p>
        </w:tc>
      </w:tr>
    </w:tbl>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(местонахождение)</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Мы были проинформированы, что__________________________________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потенциального поставщика)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в дальнейшем «Поставщи</w:t>
      </w:r>
      <w:r w:rsidR="003A4850">
        <w:rPr>
          <w:rFonts w:ascii="Times New Roman" w:hAnsi="Times New Roman" w:cs="Times New Roman"/>
          <w:lang w:eastAsia="ru-RU"/>
        </w:rPr>
        <w:t>к», принимает участие в тендере</w:t>
      </w:r>
      <w:r w:rsidRPr="005F54BF">
        <w:rPr>
          <w:rFonts w:ascii="Times New Roman" w:hAnsi="Times New Roman" w:cs="Times New Roman"/>
          <w:lang w:eastAsia="ru-RU"/>
        </w:rPr>
        <w:t xml:space="preserve"> по закупке _______________________________,</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организованном____________________________________________________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организатора закупок)</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 xml:space="preserve">и готов </w:t>
      </w:r>
      <w:r w:rsidR="00B20D88" w:rsidRPr="005F54BF">
        <w:rPr>
          <w:rFonts w:ascii="Times New Roman" w:hAnsi="Times New Roman" w:cs="Times New Roman"/>
          <w:lang w:eastAsia="ru-RU"/>
        </w:rPr>
        <w:t xml:space="preserve">выполнить работу </w:t>
      </w:r>
      <w:r w:rsidRPr="005F54BF">
        <w:rPr>
          <w:rFonts w:ascii="Times New Roman" w:hAnsi="Times New Roman" w:cs="Times New Roman"/>
          <w:lang w:eastAsia="ru-RU"/>
        </w:rPr>
        <w:t>(</w:t>
      </w:r>
      <w:r w:rsidR="00B20D88" w:rsidRPr="005F54BF">
        <w:rPr>
          <w:rFonts w:ascii="Times New Roman" w:hAnsi="Times New Roman" w:cs="Times New Roman"/>
          <w:lang w:eastAsia="ru-RU"/>
        </w:rPr>
        <w:t>осуществить поставку товара</w:t>
      </w:r>
      <w:r w:rsidRPr="005F54BF">
        <w:rPr>
          <w:rFonts w:ascii="Times New Roman" w:hAnsi="Times New Roman" w:cs="Times New Roman"/>
          <w:lang w:eastAsia="ru-RU"/>
        </w:rPr>
        <w:t>, оказать услугу)</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_____________________________________ на общую сумму _______ тенге.</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(наименование и объем товаров, работ и услуг)  (прописью)</w:t>
      </w:r>
    </w:p>
    <w:p w:rsidR="00847DFD" w:rsidRPr="005F54BF" w:rsidRDefault="003A4850" w:rsidP="006F040D">
      <w:pPr>
        <w:ind w:firstLine="400"/>
        <w:jc w:val="thaiDistribute"/>
        <w:rPr>
          <w:rFonts w:ascii="Times New Roman" w:hAnsi="Times New Roman" w:cs="Times New Roman"/>
          <w:lang w:eastAsia="ru-RU"/>
        </w:rPr>
      </w:pPr>
      <w:r>
        <w:rPr>
          <w:rFonts w:ascii="Times New Roman" w:hAnsi="Times New Roman" w:cs="Times New Roman"/>
          <w:lang w:eastAsia="ru-RU"/>
        </w:rPr>
        <w:t> </w:t>
      </w:r>
      <w:r>
        <w:rPr>
          <w:rFonts w:ascii="Times New Roman" w:hAnsi="Times New Roman" w:cs="Times New Roman"/>
          <w:lang w:eastAsia="ru-RU"/>
        </w:rPr>
        <w:tab/>
        <w:t>Тендерной документацией</w:t>
      </w:r>
      <w:r w:rsidR="00847DFD" w:rsidRPr="005F54BF">
        <w:rPr>
          <w:rFonts w:ascii="Times New Roman" w:hAnsi="Times New Roman" w:cs="Times New Roman"/>
          <w:lang w:eastAsia="ru-RU"/>
        </w:rPr>
        <w:t xml:space="preserve"> от «___»__________ _____ г. по проведению вышеназванных закупок предусмотрено внесение потенциальными поставщиками обеспечения тендерной зая</w:t>
      </w:r>
      <w:r>
        <w:rPr>
          <w:rFonts w:ascii="Times New Roman" w:hAnsi="Times New Roman" w:cs="Times New Roman"/>
          <w:lang w:eastAsia="ru-RU"/>
        </w:rPr>
        <w:t xml:space="preserve">вки </w:t>
      </w:r>
      <w:r w:rsidR="00847DFD" w:rsidRPr="005F54BF">
        <w:rPr>
          <w:rFonts w:ascii="Times New Roman" w:hAnsi="Times New Roman" w:cs="Times New Roman"/>
          <w:lang w:eastAsia="ru-RU"/>
        </w:rPr>
        <w:t xml:space="preserve"> в виде банковской гарантии.</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В связи с этим мы ______________________ настоящим берем на себя</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(наименование банка)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безотзывное обязательство выплатить Вам по Вашему требованию сумму, равную___________________________________________________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(сумма в цифрах и прописью)</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по получении Вашего письменного требования на оплату, а также письменного подтверждения того, что Поставщик: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отозв</w:t>
      </w:r>
      <w:r w:rsidR="003A4850">
        <w:rPr>
          <w:rFonts w:ascii="Times New Roman" w:hAnsi="Times New Roman" w:cs="Times New Roman"/>
          <w:lang w:eastAsia="ru-RU"/>
        </w:rPr>
        <w:t xml:space="preserve">ал или изменил тендерную заявку </w:t>
      </w:r>
      <w:r w:rsidRPr="005F54BF">
        <w:rPr>
          <w:rFonts w:ascii="Times New Roman" w:hAnsi="Times New Roman" w:cs="Times New Roman"/>
          <w:lang w:eastAsia="ru-RU"/>
        </w:rPr>
        <w:t xml:space="preserve"> после истечения окончательного срока представле</w:t>
      </w:r>
      <w:r w:rsidR="003A4850">
        <w:rPr>
          <w:rFonts w:ascii="Times New Roman" w:hAnsi="Times New Roman" w:cs="Times New Roman"/>
          <w:lang w:eastAsia="ru-RU"/>
        </w:rPr>
        <w:t>ния тендерных заявок</w:t>
      </w:r>
      <w:r w:rsidRPr="005F54BF">
        <w:rPr>
          <w:rFonts w:ascii="Times New Roman" w:hAnsi="Times New Roman" w:cs="Times New Roman"/>
          <w:lang w:eastAsia="ru-RU"/>
        </w:rPr>
        <w:t>;</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подписал, в установленные сроки, договор о закупках;</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Данное гарантийное обязательство вступает в силу со дня вскрытия </w:t>
      </w:r>
      <w:r w:rsidR="005941B7">
        <w:rPr>
          <w:rFonts w:ascii="Times New Roman" w:hAnsi="Times New Roman" w:cs="Times New Roman"/>
          <w:lang w:eastAsia="ru-RU"/>
        </w:rPr>
        <w:t>конвертов с тендерными заявками</w:t>
      </w:r>
      <w:r w:rsidRPr="005F54BF">
        <w:rPr>
          <w:rFonts w:ascii="Times New Roman" w:hAnsi="Times New Roman" w:cs="Times New Roman"/>
          <w:lang w:eastAsia="ru-RU"/>
        </w:rPr>
        <w:t>.</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Данное гарантийное обязательство действует до окончательного </w:t>
      </w:r>
      <w:r w:rsidR="005941B7">
        <w:rPr>
          <w:rFonts w:ascii="Times New Roman" w:hAnsi="Times New Roman" w:cs="Times New Roman"/>
          <w:lang w:eastAsia="ru-RU"/>
        </w:rPr>
        <w:t>срока действия тендерной заявки</w:t>
      </w:r>
      <w:r w:rsidRPr="005F54BF">
        <w:rPr>
          <w:rFonts w:ascii="Times New Roman" w:hAnsi="Times New Roman" w:cs="Times New Roman"/>
          <w:lang w:eastAsia="ru-RU"/>
        </w:rPr>
        <w:t xml:space="preserve"> </w:t>
      </w:r>
      <w:r w:rsidR="005941B7">
        <w:rPr>
          <w:rFonts w:ascii="Times New Roman" w:hAnsi="Times New Roman" w:cs="Times New Roman"/>
          <w:lang w:eastAsia="ru-RU"/>
        </w:rPr>
        <w:t>Поставщика на участие в тендере</w:t>
      </w:r>
      <w:r w:rsidRPr="005F54BF">
        <w:rPr>
          <w:rFonts w:ascii="Times New Roman" w:hAnsi="Times New Roman" w:cs="Times New Roman"/>
          <w:lang w:eastAsia="ru-RU"/>
        </w:rPr>
        <w:t xml:space="preserve">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w:t>
      </w:r>
      <w:r w:rsidR="005941B7">
        <w:rPr>
          <w:rFonts w:ascii="Times New Roman" w:hAnsi="Times New Roman" w:cs="Times New Roman"/>
          <w:lang w:eastAsia="ru-RU"/>
        </w:rPr>
        <w:t xml:space="preserve"> срок действия тендерной заявки </w:t>
      </w:r>
      <w:r w:rsidRPr="005F54BF">
        <w:rPr>
          <w:rFonts w:ascii="Times New Roman" w:hAnsi="Times New Roman" w:cs="Times New Roman"/>
          <w:lang w:eastAsia="ru-RU"/>
        </w:rPr>
        <w:t xml:space="preserve"> продлен, то данное гарантийное обязательство продлевается на такой же срок.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40" w:type="pct"/>
        <w:tblInd w:w="2" w:type="dxa"/>
        <w:tblCellMar>
          <w:left w:w="0" w:type="dxa"/>
          <w:right w:w="0" w:type="dxa"/>
        </w:tblCellMar>
        <w:tblLook w:val="00A0"/>
      </w:tblPr>
      <w:tblGrid>
        <w:gridCol w:w="4966"/>
        <w:gridCol w:w="4967"/>
      </w:tblGrid>
      <w:tr w:rsidR="00847DFD" w:rsidRPr="005F54BF">
        <w:trPr>
          <w:trHeight w:val="525"/>
        </w:trPr>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Подпись и печать гаранта</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Дата и адрес</w:t>
            </w:r>
          </w:p>
        </w:tc>
      </w:tr>
    </w:tbl>
    <w:p w:rsidR="00847DFD" w:rsidRPr="00065EA6" w:rsidRDefault="00847DFD" w:rsidP="00707D42">
      <w:pPr>
        <w:ind w:firstLine="0"/>
        <w:rPr>
          <w:rFonts w:ascii="Times New Roman" w:hAnsi="Times New Roman" w:cs="Times New Roman"/>
          <w:sz w:val="24"/>
          <w:szCs w:val="24"/>
        </w:rPr>
      </w:pPr>
    </w:p>
    <w:p w:rsidR="003C2417" w:rsidRPr="00065EA6" w:rsidRDefault="003C2417"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941B7" w:rsidRDefault="005941B7" w:rsidP="003C2417">
      <w:pPr>
        <w:ind w:firstLine="400"/>
        <w:jc w:val="right"/>
        <w:rPr>
          <w:rFonts w:ascii="Times New Roman" w:hAnsi="Times New Roman" w:cs="Times New Roman"/>
          <w:sz w:val="24"/>
          <w:szCs w:val="24"/>
          <w:lang w:eastAsia="ru-RU"/>
        </w:rPr>
      </w:pPr>
    </w:p>
    <w:p w:rsidR="005941B7" w:rsidRDefault="005941B7"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b/>
          <w:sz w:val="24"/>
          <w:szCs w:val="24"/>
          <w:lang w:eastAsia="ru-RU"/>
        </w:rPr>
      </w:pP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lastRenderedPageBreak/>
        <w:t>Приложение 5</w:t>
      </w: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t>к типовой Тендерной документации</w:t>
      </w:r>
    </w:p>
    <w:p w:rsidR="003C2417" w:rsidRPr="00065EA6" w:rsidRDefault="003C2417" w:rsidP="003C2417">
      <w:pPr>
        <w:ind w:firstLine="0"/>
        <w:jc w:val="right"/>
        <w:rPr>
          <w:rFonts w:ascii="Times New Roman" w:hAnsi="Times New Roman" w:cs="Times New Roman"/>
          <w:sz w:val="24"/>
          <w:szCs w:val="24"/>
        </w:rPr>
      </w:pPr>
    </w:p>
    <w:p w:rsidR="003C2417" w:rsidRPr="00065EA6" w:rsidRDefault="003C2417" w:rsidP="003C2417">
      <w:pPr>
        <w:ind w:firstLine="0"/>
        <w:jc w:val="right"/>
        <w:rPr>
          <w:rFonts w:ascii="Times New Roman" w:hAnsi="Times New Roman" w:cs="Times New Roman"/>
          <w:sz w:val="24"/>
          <w:szCs w:val="24"/>
        </w:rPr>
      </w:pPr>
    </w:p>
    <w:p w:rsidR="003C2417" w:rsidRPr="00065EA6" w:rsidRDefault="003C2417" w:rsidP="003C2417">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b/>
          <w:bCs/>
          <w:color w:val="000000"/>
          <w:sz w:val="24"/>
          <w:szCs w:val="24"/>
          <w:lang w:eastAsia="ru-RU"/>
        </w:rPr>
        <w:t>Сведения о квалификации</w:t>
      </w:r>
    </w:p>
    <w:p w:rsidR="003C2417" w:rsidRPr="00065EA6" w:rsidRDefault="003C2417" w:rsidP="003C2417">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(заполняется потенциальным поставщиком при закупках работ)</w:t>
      </w:r>
    </w:p>
    <w:p w:rsidR="003C2417" w:rsidRPr="00065EA6" w:rsidRDefault="003C2417" w:rsidP="003C2417">
      <w:pPr>
        <w:ind w:firstLine="0"/>
        <w:jc w:val="left"/>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 Наименование потенциального поставщика _________________________________________________________________________________________________________________________________________________________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 Объем работ, выполненных потенциальным поставщиком в течение последних десяти лет (при его наличии), в тенге______________________________________________________________________________________________________________.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p>
    <w:tbl>
      <w:tblPr>
        <w:tblW w:w="5000" w:type="pct"/>
        <w:tblInd w:w="2" w:type="dxa"/>
        <w:tblCellMar>
          <w:left w:w="0" w:type="dxa"/>
          <w:right w:w="0" w:type="dxa"/>
        </w:tblCellMar>
        <w:tblLook w:val="00A0"/>
      </w:tblPr>
      <w:tblGrid>
        <w:gridCol w:w="2515"/>
        <w:gridCol w:w="2515"/>
        <w:gridCol w:w="2412"/>
        <w:gridCol w:w="2412"/>
      </w:tblGrid>
      <w:tr w:rsidR="003C2417" w:rsidRPr="005F54BF" w:rsidTr="005F54BF">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и местонахождение объекта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заказчиков и номера их телефонов</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Тип работ и год завершения объекта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Стоимость договора, тенге (может не указываться)</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 Для выполнения работ имеет существенное значение наличие у потенциального поставщика следующих единиц оборудования (строительных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tblPr>
      <w:tblGrid>
        <w:gridCol w:w="2540"/>
        <w:gridCol w:w="2438"/>
        <w:gridCol w:w="2438"/>
        <w:gridCol w:w="2438"/>
      </w:tblGrid>
      <w:tr w:rsidR="003C2417" w:rsidRPr="005F54BF" w:rsidTr="005F54BF">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Вид оборудования (строительных механизмов, машин)</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Количество имеющихся единиц</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Состояние (новое, хорошее, плохое)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Собственное, арендованное (у кого), будет приобретено (у кого)</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4. Фонд оплаты труда граждан Республики Казахстан*</w:t>
      </w:r>
    </w:p>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tblPr>
      <w:tblGrid>
        <w:gridCol w:w="1424"/>
        <w:gridCol w:w="2032"/>
        <w:gridCol w:w="1929"/>
        <w:gridCol w:w="1726"/>
        <w:gridCol w:w="2743"/>
      </w:tblGrid>
      <w:tr w:rsidR="003C2417" w:rsidRPr="005F54BF" w:rsidTr="005F54BF">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п/п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Ф.И.О. работников (указать № и дату выдачи удостоверения личности)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Должность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Гражданство</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Заработная плата за время исполнения договора о закупках (в том числе государственных)</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Общий фонд оплаты труда</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xml:space="preserve">Всего оплата </w:t>
            </w:r>
            <w:r w:rsidRPr="005F54BF">
              <w:rPr>
                <w:rFonts w:ascii="Times New Roman" w:hAnsi="Times New Roman" w:cs="Times New Roman"/>
                <w:color w:val="000000"/>
                <w:sz w:val="24"/>
                <w:szCs w:val="24"/>
                <w:lang w:eastAsia="ru-RU"/>
              </w:rPr>
              <w:lastRenderedPageBreak/>
              <w:t>труда граждан РК</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lastRenderedPageBreak/>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lastRenderedPageBreak/>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5. Сведения о доступе к финансовым ресурсам (денежные средства: собственные, кредитные и т.д.). Перечислить ниже____________________________________________________________________________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6.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___________________________________________________________________________________________________.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Примечание: * может не заполняться.</w:t>
      </w:r>
    </w:p>
    <w:p w:rsidR="00847DFD" w:rsidRPr="00065EA6" w:rsidRDefault="00847DFD" w:rsidP="00707D42">
      <w:pPr>
        <w:pStyle w:val="a9"/>
        <w:tabs>
          <w:tab w:val="left" w:pos="2696"/>
          <w:tab w:val="center" w:pos="5032"/>
        </w:tabs>
        <w:jc w:val="left"/>
        <w:rPr>
          <w:b/>
          <w:bCs/>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 xml:space="preserve">Приложение 6 </w:t>
      </w: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jc w:val="center"/>
        <w:rPr>
          <w:rFonts w:ascii="Times New Roman" w:hAnsi="Times New Roman" w:cs="Times New Roman"/>
          <w:b/>
          <w:bCs/>
          <w:sz w:val="24"/>
          <w:szCs w:val="24"/>
        </w:rPr>
      </w:pPr>
      <w:r w:rsidRPr="00065EA6">
        <w:rPr>
          <w:rFonts w:ascii="Times New Roman" w:hAnsi="Times New Roman" w:cs="Times New Roman"/>
          <w:b/>
          <w:bCs/>
          <w:sz w:val="24"/>
          <w:szCs w:val="24"/>
        </w:rPr>
        <w:t>Банковская гарантия</w:t>
      </w:r>
    </w:p>
    <w:p w:rsidR="00847DFD" w:rsidRPr="00065EA6" w:rsidRDefault="00847DFD" w:rsidP="00E40FB5">
      <w:pPr>
        <w:ind w:firstLine="400"/>
        <w:jc w:val="center"/>
        <w:rPr>
          <w:rFonts w:ascii="Times New Roman" w:hAnsi="Times New Roman" w:cs="Times New Roman"/>
          <w:sz w:val="24"/>
          <w:szCs w:val="24"/>
        </w:rPr>
      </w:pPr>
      <w:r w:rsidRPr="00065EA6">
        <w:rPr>
          <w:rFonts w:ascii="Times New Roman" w:hAnsi="Times New Roman" w:cs="Times New Roman"/>
          <w:sz w:val="24"/>
          <w:szCs w:val="24"/>
        </w:rPr>
        <w:t>(форма обеспечения исполнения договора о закупках)</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 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банка)</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Кому: _________________________________________________________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Общества)</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Гарантийное обязательство № 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__________________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(место нахождения)</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«___»___________ _____ г.</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Принимая во внимание, что 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поставщика)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(далее - «Поставщик»), заключил (ит)* договор о закупках №__ от ______ г. (далее - Договор) на поставку (выполнение, оказание)______________________ ______________________________________________________и Вами было</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(описание товаров, работ или услуг)</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предусмотрено в Договоре, что Поставщик внесет обеспечение его исполнения в виде банковской гарантии на общую сумму_________ тенге, настоящим 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(сумма в цифрах и прописью)</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3C2417" w:rsidRPr="00065EA6" w:rsidRDefault="003C2417"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Подпись и печать гарантов</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Дата и адрес</w:t>
            </w:r>
          </w:p>
        </w:tc>
      </w:tr>
    </w:tbl>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5F54BF" w:rsidRPr="00065EA6" w:rsidRDefault="005F54BF" w:rsidP="00FD24BE">
      <w:pPr>
        <w:pStyle w:val="a9"/>
        <w:tabs>
          <w:tab w:val="left" w:pos="2696"/>
          <w:tab w:val="center" w:pos="5032"/>
        </w:tabs>
        <w:spacing w:before="0" w:beforeAutospacing="0" w:after="0" w:afterAutospacing="0"/>
        <w:ind w:firstLine="0"/>
        <w:rPr>
          <w:b/>
          <w:bCs/>
        </w:rPr>
      </w:pP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lastRenderedPageBreak/>
        <w:t>Приложение 7</w:t>
      </w: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t>к тендерной документации</w:t>
      </w:r>
    </w:p>
    <w:p w:rsidR="005F54BF" w:rsidRPr="00065EA6" w:rsidRDefault="005F54BF" w:rsidP="005F54BF">
      <w:pPr>
        <w:pStyle w:val="a9"/>
        <w:tabs>
          <w:tab w:val="left" w:pos="2696"/>
          <w:tab w:val="center" w:pos="5032"/>
        </w:tabs>
        <w:spacing w:before="0" w:beforeAutospacing="0" w:after="0" w:afterAutospacing="0"/>
        <w:ind w:firstLine="0"/>
        <w:rPr>
          <w:b/>
          <w:bCs/>
        </w:rPr>
      </w:pPr>
    </w:p>
    <w:p w:rsidR="005F54BF" w:rsidRPr="005F54BF" w:rsidRDefault="005F54BF" w:rsidP="005F54BF">
      <w:pPr>
        <w:pStyle w:val="a9"/>
        <w:tabs>
          <w:tab w:val="left" w:pos="2696"/>
          <w:tab w:val="center" w:pos="5032"/>
        </w:tabs>
        <w:spacing w:before="0" w:beforeAutospacing="0" w:after="0" w:afterAutospacing="0"/>
        <w:jc w:val="center"/>
        <w:rPr>
          <w:b/>
          <w:bCs/>
        </w:rPr>
      </w:pPr>
      <w:r w:rsidRPr="005F54BF">
        <w:rPr>
          <w:b/>
          <w:bCs/>
        </w:rPr>
        <w:t>Перечень закупаемых работ</w:t>
      </w:r>
    </w:p>
    <w:p w:rsidR="005F54BF" w:rsidRPr="003C16F3" w:rsidRDefault="005F54BF" w:rsidP="005F54BF">
      <w:pPr>
        <w:pStyle w:val="a9"/>
        <w:tabs>
          <w:tab w:val="left" w:pos="2696"/>
          <w:tab w:val="center" w:pos="5032"/>
        </w:tabs>
        <w:spacing w:before="0" w:beforeAutospacing="0" w:after="0" w:afterAutospacing="0"/>
        <w:jc w:val="center"/>
        <w:rPr>
          <w:b/>
          <w:bCs/>
        </w:rPr>
      </w:pPr>
    </w:p>
    <w:p w:rsidR="005F54BF" w:rsidRPr="003C16F3" w:rsidRDefault="005F54BF" w:rsidP="005F54BF">
      <w:pPr>
        <w:pStyle w:val="a9"/>
        <w:spacing w:before="0" w:beforeAutospacing="0" w:after="0" w:afterAutospacing="0"/>
        <w:ind w:firstLine="0"/>
        <w:jc w:val="center"/>
        <w:rPr>
          <w:b/>
        </w:rPr>
      </w:pPr>
      <w:r w:rsidRPr="003C16F3">
        <w:rPr>
          <w:b/>
        </w:rPr>
        <w:t xml:space="preserve">Открытый тендер </w:t>
      </w:r>
      <w:r w:rsidR="00F55286">
        <w:rPr>
          <w:b/>
        </w:rPr>
        <w:t>по закупу</w:t>
      </w:r>
      <w:r w:rsidRPr="003C16F3">
        <w:rPr>
          <w:b/>
        </w:rPr>
        <w:t xml:space="preserve"> </w:t>
      </w:r>
      <w:r w:rsidR="00F04379">
        <w:rPr>
          <w:b/>
        </w:rPr>
        <w:t>строительно-монтажных работ</w:t>
      </w:r>
      <w:r w:rsidR="002D6151">
        <w:rPr>
          <w:b/>
        </w:rPr>
        <w:t xml:space="preserve"> </w:t>
      </w:r>
      <w:r w:rsidR="0072318F">
        <w:rPr>
          <w:b/>
        </w:rPr>
        <w:t xml:space="preserve">в кабинете бухгалтерии </w:t>
      </w:r>
      <w:r w:rsidR="0072318F" w:rsidRPr="00D71BFF">
        <w:rPr>
          <w:b/>
        </w:rPr>
        <w:t>АО «Трамвайное управление города Павлодара</w:t>
      </w:r>
      <w:r w:rsidR="0072318F">
        <w:rPr>
          <w:b/>
        </w:rPr>
        <w:t>»</w:t>
      </w:r>
    </w:p>
    <w:p w:rsidR="00DC436F" w:rsidRPr="00DC436F" w:rsidRDefault="00DC436F" w:rsidP="005F54BF">
      <w:pPr>
        <w:pStyle w:val="a9"/>
        <w:spacing w:before="0" w:beforeAutospacing="0" w:after="0" w:afterAutospacing="0"/>
        <w:ind w:firstLine="0"/>
        <w:jc w:val="center"/>
      </w:pPr>
    </w:p>
    <w:p w:rsidR="00DC436F" w:rsidRPr="00DC436F" w:rsidRDefault="00DC436F" w:rsidP="00DC436F">
      <w:pPr>
        <w:rPr>
          <w:sz w:val="24"/>
          <w:szCs w:val="24"/>
          <w:lang w:eastAsia="ru-RU"/>
        </w:rPr>
      </w:pPr>
    </w:p>
    <w:tbl>
      <w:tblPr>
        <w:tblpPr w:leftFromText="180" w:rightFromText="180" w:vertAnchor="page" w:horzAnchor="margin" w:tblpY="4306"/>
        <w:tblW w:w="10031" w:type="dxa"/>
        <w:tblLayout w:type="fixed"/>
        <w:tblLook w:val="00A0"/>
      </w:tblPr>
      <w:tblGrid>
        <w:gridCol w:w="534"/>
        <w:gridCol w:w="1310"/>
        <w:gridCol w:w="1842"/>
        <w:gridCol w:w="817"/>
        <w:gridCol w:w="567"/>
        <w:gridCol w:w="1417"/>
        <w:gridCol w:w="2268"/>
        <w:gridCol w:w="1276"/>
      </w:tblGrid>
      <w:tr w:rsidR="00DC436F" w:rsidRPr="00F73BE2" w:rsidTr="00713E20">
        <w:trPr>
          <w:trHeight w:val="960"/>
        </w:trPr>
        <w:tc>
          <w:tcPr>
            <w:tcW w:w="534" w:type="dxa"/>
            <w:tcBorders>
              <w:top w:val="single" w:sz="4" w:space="0" w:color="auto"/>
              <w:left w:val="single" w:sz="4" w:space="0" w:color="auto"/>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2"/>
                <w:szCs w:val="12"/>
                <w:lang w:eastAsia="ru-RU"/>
              </w:rPr>
            </w:pPr>
            <w:r w:rsidRPr="003039BA">
              <w:rPr>
                <w:rFonts w:ascii="Times New Roman" w:hAnsi="Times New Roman" w:cs="Times New Roman"/>
                <w:b/>
                <w:bCs/>
                <w:color w:val="000000"/>
                <w:sz w:val="12"/>
                <w:szCs w:val="12"/>
                <w:lang w:eastAsia="ru-RU"/>
              </w:rPr>
              <w:t>№ Лота</w:t>
            </w:r>
          </w:p>
        </w:tc>
        <w:tc>
          <w:tcPr>
            <w:tcW w:w="1310"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5"/>
                <w:szCs w:val="15"/>
                <w:lang w:eastAsia="ru-RU"/>
              </w:rPr>
            </w:pPr>
            <w:r w:rsidRPr="003039BA">
              <w:rPr>
                <w:rFonts w:ascii="Times New Roman" w:hAnsi="Times New Roman" w:cs="Times New Roman"/>
                <w:b/>
                <w:bCs/>
                <w:color w:val="000000"/>
                <w:sz w:val="15"/>
                <w:szCs w:val="15"/>
                <w:lang w:eastAsia="ru-RU"/>
              </w:rPr>
              <w:t>Наименование Заказчика</w:t>
            </w:r>
          </w:p>
        </w:tc>
        <w:tc>
          <w:tcPr>
            <w:tcW w:w="1842" w:type="dxa"/>
            <w:tcBorders>
              <w:top w:val="single" w:sz="4" w:space="0" w:color="auto"/>
              <w:left w:val="nil"/>
              <w:bottom w:val="single" w:sz="4" w:space="0" w:color="auto"/>
              <w:right w:val="single" w:sz="4" w:space="0" w:color="auto"/>
            </w:tcBorders>
            <w:vAlign w:val="center"/>
          </w:tcPr>
          <w:p w:rsidR="00DC436F" w:rsidRPr="005F54BF" w:rsidRDefault="00DC436F" w:rsidP="00DC436F">
            <w:pPr>
              <w:ind w:firstLine="0"/>
              <w:jc w:val="center"/>
              <w:rPr>
                <w:rFonts w:ascii="Times New Roman" w:hAnsi="Times New Roman" w:cs="Times New Roman"/>
                <w:b/>
                <w:bCs/>
                <w:color w:val="000000"/>
                <w:sz w:val="16"/>
                <w:szCs w:val="16"/>
                <w:lang w:eastAsia="ru-RU"/>
              </w:rPr>
            </w:pPr>
            <w:r w:rsidRPr="005F54BF">
              <w:rPr>
                <w:rFonts w:ascii="Times New Roman" w:hAnsi="Times New Roman" w:cs="Times New Roman"/>
                <w:b/>
                <w:bCs/>
                <w:color w:val="000000"/>
                <w:sz w:val="16"/>
                <w:szCs w:val="16"/>
                <w:lang w:eastAsia="ru-RU"/>
              </w:rPr>
              <w:t xml:space="preserve">Наименование </w:t>
            </w:r>
          </w:p>
        </w:tc>
        <w:tc>
          <w:tcPr>
            <w:tcW w:w="81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Ед. изм.</w:t>
            </w:r>
          </w:p>
        </w:tc>
        <w:tc>
          <w:tcPr>
            <w:tcW w:w="56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Кол-во</w:t>
            </w:r>
          </w:p>
        </w:tc>
        <w:tc>
          <w:tcPr>
            <w:tcW w:w="141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Срок </w:t>
            </w:r>
            <w:r>
              <w:rPr>
                <w:rFonts w:ascii="Times New Roman" w:hAnsi="Times New Roman" w:cs="Times New Roman"/>
                <w:b/>
                <w:bCs/>
                <w:color w:val="000000"/>
                <w:sz w:val="16"/>
                <w:szCs w:val="16"/>
                <w:lang w:eastAsia="ru-RU"/>
              </w:rPr>
              <w:t>выполнения работ</w:t>
            </w:r>
          </w:p>
        </w:tc>
        <w:tc>
          <w:tcPr>
            <w:tcW w:w="2268"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Место </w:t>
            </w:r>
            <w:r>
              <w:rPr>
                <w:rFonts w:ascii="Times New Roman" w:hAnsi="Times New Roman" w:cs="Times New Roman"/>
                <w:b/>
                <w:bCs/>
                <w:color w:val="000000"/>
                <w:sz w:val="16"/>
                <w:szCs w:val="16"/>
                <w:lang w:eastAsia="ru-RU"/>
              </w:rPr>
              <w:t>выполнения работ</w:t>
            </w:r>
          </w:p>
        </w:tc>
        <w:tc>
          <w:tcPr>
            <w:tcW w:w="1276"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Сумма с               НДС 12%,                 в тенге </w:t>
            </w:r>
          </w:p>
        </w:tc>
      </w:tr>
      <w:tr w:rsidR="00DC436F" w:rsidRPr="00F73BE2" w:rsidTr="00713E20">
        <w:trPr>
          <w:trHeight w:val="1297"/>
        </w:trPr>
        <w:tc>
          <w:tcPr>
            <w:tcW w:w="534" w:type="dxa"/>
            <w:tcBorders>
              <w:top w:val="nil"/>
              <w:left w:val="single" w:sz="4" w:space="0" w:color="auto"/>
              <w:bottom w:val="single" w:sz="4" w:space="0" w:color="auto"/>
              <w:right w:val="single" w:sz="4" w:space="0" w:color="auto"/>
            </w:tcBorders>
            <w:vAlign w:val="center"/>
          </w:tcPr>
          <w:p w:rsidR="00DC436F" w:rsidRPr="00911339" w:rsidRDefault="00DC436F" w:rsidP="00DC436F">
            <w:pPr>
              <w:ind w:firstLine="0"/>
              <w:jc w:val="center"/>
              <w:rPr>
                <w:rFonts w:ascii="Times New Roman" w:hAnsi="Times New Roman" w:cs="Times New Roman"/>
                <w:color w:val="000000"/>
                <w:sz w:val="16"/>
                <w:szCs w:val="16"/>
                <w:lang w:eastAsia="ru-RU"/>
              </w:rPr>
            </w:pPr>
            <w:r w:rsidRPr="00911339">
              <w:rPr>
                <w:rFonts w:ascii="Times New Roman" w:hAnsi="Times New Roman" w:cs="Times New Roman"/>
                <w:color w:val="000000"/>
                <w:sz w:val="16"/>
                <w:szCs w:val="16"/>
                <w:lang w:eastAsia="ru-RU"/>
              </w:rPr>
              <w:t>1</w:t>
            </w:r>
          </w:p>
        </w:tc>
        <w:tc>
          <w:tcPr>
            <w:tcW w:w="1310"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sidRPr="00FF7A39">
              <w:rPr>
                <w:rFonts w:ascii="Times New Roman" w:hAnsi="Times New Roman" w:cs="Times New Roman"/>
                <w:color w:val="000000"/>
                <w:sz w:val="16"/>
                <w:szCs w:val="16"/>
                <w:lang w:eastAsia="ru-RU"/>
              </w:rPr>
              <w:t>АО "Трамвайное управление города Павлодара"</w:t>
            </w:r>
          </w:p>
        </w:tc>
        <w:tc>
          <w:tcPr>
            <w:tcW w:w="1842" w:type="dxa"/>
            <w:tcBorders>
              <w:top w:val="nil"/>
              <w:left w:val="nil"/>
              <w:bottom w:val="single" w:sz="4" w:space="0" w:color="auto"/>
              <w:right w:val="single" w:sz="4" w:space="0" w:color="auto"/>
            </w:tcBorders>
            <w:vAlign w:val="center"/>
          </w:tcPr>
          <w:p w:rsidR="00DC436F" w:rsidRPr="00DC436F"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sz w:val="16"/>
                <w:szCs w:val="16"/>
              </w:rPr>
              <w:t>Строительно-монтажные</w:t>
            </w:r>
            <w:r w:rsidRPr="00DC436F">
              <w:rPr>
                <w:rFonts w:ascii="Times New Roman" w:hAnsi="Times New Roman" w:cs="Times New Roman"/>
                <w:sz w:val="16"/>
                <w:szCs w:val="16"/>
              </w:rPr>
              <w:t xml:space="preserve"> работ</w:t>
            </w:r>
            <w:r>
              <w:rPr>
                <w:rFonts w:ascii="Times New Roman" w:hAnsi="Times New Roman" w:cs="Times New Roman"/>
                <w:sz w:val="16"/>
                <w:szCs w:val="16"/>
              </w:rPr>
              <w:t>ы</w:t>
            </w:r>
            <w:r w:rsidR="00232759">
              <w:rPr>
                <w:rFonts w:ascii="Times New Roman" w:hAnsi="Times New Roman" w:cs="Times New Roman"/>
                <w:sz w:val="16"/>
                <w:szCs w:val="16"/>
              </w:rPr>
              <w:t xml:space="preserve"> </w:t>
            </w:r>
            <w:r w:rsidR="00E85881">
              <w:rPr>
                <w:rFonts w:ascii="Times New Roman" w:hAnsi="Times New Roman" w:cs="Times New Roman"/>
                <w:sz w:val="16"/>
                <w:szCs w:val="16"/>
              </w:rPr>
              <w:t>в кабинете бухгалтерии</w:t>
            </w:r>
            <w:r w:rsidRPr="00DC436F">
              <w:rPr>
                <w:rFonts w:ascii="Times New Roman" w:hAnsi="Times New Roman" w:cs="Times New Roman"/>
                <w:sz w:val="16"/>
                <w:szCs w:val="16"/>
              </w:rPr>
              <w:t xml:space="preserve"> АО «Трамвайно</w:t>
            </w:r>
            <w:r w:rsidR="00E85881">
              <w:rPr>
                <w:rFonts w:ascii="Times New Roman" w:hAnsi="Times New Roman" w:cs="Times New Roman"/>
                <w:sz w:val="16"/>
                <w:szCs w:val="16"/>
              </w:rPr>
              <w:t>е управление города Павлодара»</w:t>
            </w:r>
          </w:p>
        </w:tc>
        <w:tc>
          <w:tcPr>
            <w:tcW w:w="817"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Работа</w:t>
            </w:r>
          </w:p>
        </w:tc>
        <w:tc>
          <w:tcPr>
            <w:tcW w:w="567"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w:t>
            </w:r>
          </w:p>
        </w:tc>
        <w:tc>
          <w:tcPr>
            <w:tcW w:w="1417" w:type="dxa"/>
            <w:tcBorders>
              <w:top w:val="nil"/>
              <w:left w:val="nil"/>
              <w:bottom w:val="single" w:sz="4" w:space="0" w:color="auto"/>
              <w:right w:val="single" w:sz="4" w:space="0" w:color="auto"/>
            </w:tcBorders>
            <w:vAlign w:val="center"/>
          </w:tcPr>
          <w:p w:rsidR="00DC436F" w:rsidRDefault="0030711A"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Февраль-март</w:t>
            </w:r>
            <w:r w:rsidR="00E85881">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2018</w:t>
            </w:r>
            <w:r w:rsidR="00DC436F">
              <w:rPr>
                <w:rFonts w:ascii="Times New Roman" w:hAnsi="Times New Roman" w:cs="Times New Roman"/>
                <w:color w:val="000000"/>
                <w:sz w:val="16"/>
                <w:szCs w:val="16"/>
                <w:lang w:eastAsia="ru-RU"/>
              </w:rPr>
              <w:t>г</w:t>
            </w:r>
            <w:r w:rsidR="00DC436F" w:rsidRPr="00FF7A39">
              <w:rPr>
                <w:rFonts w:ascii="Times New Roman" w:hAnsi="Times New Roman" w:cs="Times New Roman"/>
                <w:color w:val="000000"/>
                <w:sz w:val="16"/>
                <w:szCs w:val="16"/>
                <w:lang w:eastAsia="ru-RU"/>
              </w:rPr>
              <w:t>.</w:t>
            </w:r>
          </w:p>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(конкретные сроки производства работ будут уточняться при подписании договора)</w:t>
            </w:r>
          </w:p>
        </w:tc>
        <w:tc>
          <w:tcPr>
            <w:tcW w:w="2268" w:type="dxa"/>
            <w:tcBorders>
              <w:top w:val="nil"/>
              <w:left w:val="nil"/>
              <w:bottom w:val="single" w:sz="4" w:space="0" w:color="auto"/>
              <w:right w:val="single" w:sz="4" w:space="0" w:color="auto"/>
            </w:tcBorders>
            <w:vAlign w:val="center"/>
          </w:tcPr>
          <w:p w:rsidR="00DC436F" w:rsidRPr="005F54BF" w:rsidRDefault="00E85881" w:rsidP="00713E20">
            <w:pPr>
              <w:ind w:firstLine="0"/>
              <w:jc w:val="center"/>
              <w:rPr>
                <w:rFonts w:ascii="Times New Roman" w:hAnsi="Times New Roman" w:cs="Times New Roman"/>
                <w:color w:val="000000"/>
                <w:sz w:val="16"/>
                <w:szCs w:val="16"/>
                <w:lang w:eastAsia="ru-RU"/>
              </w:rPr>
            </w:pPr>
            <w:r w:rsidRPr="00FF7A39">
              <w:rPr>
                <w:rFonts w:ascii="Times New Roman" w:hAnsi="Times New Roman" w:cs="Times New Roman"/>
                <w:color w:val="000000"/>
                <w:sz w:val="14"/>
                <w:szCs w:val="14"/>
                <w:lang w:eastAsia="ru-RU"/>
              </w:rPr>
              <w:t xml:space="preserve">Республика Казахстан, Павлодарская область, г. Павлодар, промышленная зона СЕВЕРНАЯ, строение 258   </w:t>
            </w:r>
          </w:p>
        </w:tc>
        <w:tc>
          <w:tcPr>
            <w:tcW w:w="1276" w:type="dxa"/>
            <w:tcBorders>
              <w:top w:val="nil"/>
              <w:left w:val="nil"/>
              <w:bottom w:val="single" w:sz="4" w:space="0" w:color="auto"/>
              <w:right w:val="single" w:sz="4" w:space="0" w:color="auto"/>
            </w:tcBorders>
            <w:vAlign w:val="center"/>
          </w:tcPr>
          <w:p w:rsidR="00DC436F" w:rsidRPr="001258EF" w:rsidRDefault="00E85881"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sz w:val="16"/>
                <w:szCs w:val="16"/>
              </w:rPr>
              <w:t>1</w:t>
            </w:r>
            <w:r w:rsidR="001258EF" w:rsidRPr="001258EF">
              <w:rPr>
                <w:rFonts w:ascii="Times New Roman" w:hAnsi="Times New Roman" w:cs="Times New Roman"/>
                <w:sz w:val="16"/>
                <w:szCs w:val="16"/>
              </w:rPr>
              <w:t> </w:t>
            </w:r>
            <w:r w:rsidR="00B466AA">
              <w:rPr>
                <w:rFonts w:ascii="Times New Roman" w:hAnsi="Times New Roman" w:cs="Times New Roman"/>
                <w:sz w:val="16"/>
                <w:szCs w:val="16"/>
              </w:rPr>
              <w:t>692</w:t>
            </w:r>
            <w:r w:rsidR="001258EF" w:rsidRPr="001258EF">
              <w:rPr>
                <w:rFonts w:ascii="Times New Roman" w:hAnsi="Times New Roman" w:cs="Times New Roman"/>
                <w:sz w:val="16"/>
                <w:szCs w:val="16"/>
              </w:rPr>
              <w:t> </w:t>
            </w:r>
            <w:r w:rsidR="00B466AA">
              <w:rPr>
                <w:rFonts w:ascii="Times New Roman" w:hAnsi="Times New Roman" w:cs="Times New Roman"/>
                <w:sz w:val="16"/>
                <w:szCs w:val="16"/>
              </w:rPr>
              <w:t>426</w:t>
            </w:r>
            <w:r w:rsidR="001258EF" w:rsidRPr="001258EF">
              <w:rPr>
                <w:rFonts w:ascii="Times New Roman" w:hAnsi="Times New Roman" w:cs="Times New Roman"/>
                <w:sz w:val="16"/>
                <w:szCs w:val="16"/>
              </w:rPr>
              <w:t>,00</w:t>
            </w:r>
          </w:p>
        </w:tc>
      </w:tr>
    </w:tbl>
    <w:p w:rsidR="00DC436F" w:rsidRPr="00DC436F" w:rsidRDefault="00DC436F" w:rsidP="00DC436F">
      <w:pPr>
        <w:rPr>
          <w:lang w:eastAsia="ru-RU"/>
        </w:rPr>
      </w:pPr>
    </w:p>
    <w:p w:rsidR="003C2417" w:rsidRPr="00DC436F" w:rsidRDefault="003C2417" w:rsidP="00DC436F">
      <w:pPr>
        <w:tabs>
          <w:tab w:val="left" w:pos="2280"/>
        </w:tabs>
        <w:ind w:firstLine="0"/>
        <w:rPr>
          <w:lang w:eastAsia="ru-RU"/>
        </w:rPr>
      </w:pPr>
    </w:p>
    <w:p w:rsidR="003C2417" w:rsidRPr="00065EA6" w:rsidRDefault="003C2417" w:rsidP="005F54BF">
      <w:pPr>
        <w:pStyle w:val="a9"/>
        <w:tabs>
          <w:tab w:val="left" w:pos="2696"/>
          <w:tab w:val="center" w:pos="5032"/>
        </w:tabs>
        <w:spacing w:before="0" w:beforeAutospacing="0" w:after="0" w:afterAutospacing="0"/>
        <w:rPr>
          <w:b/>
          <w:bCs/>
        </w:rPr>
      </w:pPr>
    </w:p>
    <w:p w:rsidR="00C74E54" w:rsidRDefault="00986059" w:rsidP="00C74E54">
      <w:pPr>
        <w:pStyle w:val="a9"/>
        <w:spacing w:after="0" w:afterAutospacing="0"/>
        <w:ind w:firstLine="0"/>
        <w:rPr>
          <w:b/>
          <w:bCs/>
        </w:rPr>
      </w:pPr>
      <w:r>
        <w:rPr>
          <w:b/>
          <w:bCs/>
        </w:rPr>
        <w:t>Председатель</w:t>
      </w:r>
      <w:r w:rsidR="00C74E54">
        <w:rPr>
          <w:b/>
          <w:bCs/>
        </w:rPr>
        <w:t xml:space="preserve"> Правления                                                                </w:t>
      </w:r>
    </w:p>
    <w:p w:rsidR="00C74E54" w:rsidRDefault="00C74E54" w:rsidP="00C74E54">
      <w:pPr>
        <w:pStyle w:val="a9"/>
        <w:spacing w:before="0" w:beforeAutospacing="0" w:after="0" w:afterAutospacing="0"/>
        <w:ind w:firstLine="0"/>
        <w:rPr>
          <w:b/>
          <w:bCs/>
        </w:rPr>
      </w:pPr>
      <w:r>
        <w:rPr>
          <w:b/>
          <w:bCs/>
        </w:rPr>
        <w:t xml:space="preserve">АО «Трамвайное управление                      </w:t>
      </w:r>
    </w:p>
    <w:p w:rsidR="003C2417" w:rsidRPr="00065EA6" w:rsidRDefault="00C74E54" w:rsidP="00C74E54">
      <w:pPr>
        <w:pStyle w:val="a9"/>
        <w:tabs>
          <w:tab w:val="left" w:pos="2696"/>
          <w:tab w:val="center" w:pos="5032"/>
        </w:tabs>
        <w:spacing w:before="0" w:beforeAutospacing="0" w:after="0" w:afterAutospacing="0"/>
        <w:ind w:firstLine="0"/>
        <w:rPr>
          <w:b/>
          <w:bCs/>
        </w:rPr>
      </w:pPr>
      <w:r>
        <w:rPr>
          <w:b/>
          <w:bCs/>
        </w:rPr>
        <w:t xml:space="preserve">города Павлодара»  </w:t>
      </w:r>
      <w:r w:rsidR="0030711A">
        <w:rPr>
          <w:b/>
          <w:bCs/>
        </w:rPr>
        <w:t xml:space="preserve">                                                                                             </w:t>
      </w:r>
      <w:r w:rsidR="00986059">
        <w:rPr>
          <w:b/>
          <w:bCs/>
        </w:rPr>
        <w:t>А.Ж. Жангазин</w:t>
      </w: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9C76EB" w:rsidRDefault="009C76EB" w:rsidP="00131CBC">
      <w:pPr>
        <w:pStyle w:val="a9"/>
        <w:spacing w:before="0" w:beforeAutospacing="0" w:after="0" w:afterAutospacing="0"/>
        <w:ind w:firstLine="0"/>
        <w:jc w:val="left"/>
        <w:rPr>
          <w:bCs/>
        </w:rPr>
      </w:pPr>
    </w:p>
    <w:p w:rsidR="00EC13C4" w:rsidRDefault="00EC13C4" w:rsidP="00131CBC">
      <w:pPr>
        <w:pStyle w:val="a9"/>
        <w:spacing w:before="0" w:beforeAutospacing="0" w:after="0" w:afterAutospacing="0"/>
        <w:ind w:firstLine="0"/>
        <w:jc w:val="left"/>
        <w:rPr>
          <w:bCs/>
        </w:rPr>
      </w:pPr>
    </w:p>
    <w:p w:rsidR="00EC13C4" w:rsidRDefault="00EC13C4" w:rsidP="00131CBC">
      <w:pPr>
        <w:pStyle w:val="a9"/>
        <w:spacing w:before="0" w:beforeAutospacing="0" w:after="0" w:afterAutospacing="0"/>
        <w:ind w:firstLine="0"/>
        <w:jc w:val="left"/>
        <w:rPr>
          <w:bCs/>
        </w:rPr>
      </w:pPr>
    </w:p>
    <w:p w:rsidR="00EC13C4" w:rsidRPr="009C76EB" w:rsidRDefault="00EC13C4" w:rsidP="00131CBC">
      <w:pPr>
        <w:pStyle w:val="a9"/>
        <w:spacing w:before="0" w:beforeAutospacing="0" w:after="0" w:afterAutospacing="0"/>
        <w:ind w:firstLine="0"/>
        <w:jc w:val="left"/>
        <w:rPr>
          <w:bCs/>
        </w:rPr>
      </w:pPr>
    </w:p>
    <w:p w:rsidR="00DC436F" w:rsidRDefault="00DC436F" w:rsidP="00713E20">
      <w:pPr>
        <w:pStyle w:val="a9"/>
        <w:tabs>
          <w:tab w:val="left" w:pos="2696"/>
          <w:tab w:val="center" w:pos="5032"/>
        </w:tabs>
        <w:spacing w:before="0" w:beforeAutospacing="0" w:after="0" w:afterAutospacing="0"/>
        <w:ind w:firstLine="0"/>
        <w:rPr>
          <w:b/>
          <w:bCs/>
        </w:rPr>
      </w:pPr>
    </w:p>
    <w:p w:rsidR="00FD24BE" w:rsidRDefault="00FD24BE" w:rsidP="00713E20">
      <w:pPr>
        <w:pStyle w:val="a9"/>
        <w:tabs>
          <w:tab w:val="left" w:pos="2696"/>
          <w:tab w:val="center" w:pos="5032"/>
        </w:tabs>
        <w:spacing w:before="0" w:beforeAutospacing="0" w:after="0" w:afterAutospacing="0"/>
        <w:ind w:firstLine="0"/>
        <w:rPr>
          <w:b/>
          <w:bCs/>
        </w:rPr>
      </w:pPr>
    </w:p>
    <w:p w:rsidR="001B21FF" w:rsidRDefault="001B21FF" w:rsidP="00713E20">
      <w:pPr>
        <w:pStyle w:val="a9"/>
        <w:tabs>
          <w:tab w:val="left" w:pos="2696"/>
          <w:tab w:val="center" w:pos="5032"/>
        </w:tabs>
        <w:spacing w:before="0" w:beforeAutospacing="0" w:after="0" w:afterAutospacing="0"/>
        <w:ind w:firstLine="0"/>
        <w:rPr>
          <w:b/>
          <w:bCs/>
        </w:rPr>
      </w:pPr>
    </w:p>
    <w:p w:rsidR="00DC436F" w:rsidRDefault="00DC436F" w:rsidP="003C2417">
      <w:pPr>
        <w:pStyle w:val="a9"/>
        <w:tabs>
          <w:tab w:val="left" w:pos="2696"/>
          <w:tab w:val="center" w:pos="5032"/>
        </w:tabs>
        <w:spacing w:before="0" w:beforeAutospacing="0" w:after="0" w:afterAutospacing="0"/>
        <w:jc w:val="right"/>
        <w:rPr>
          <w:b/>
          <w:bCs/>
        </w:rPr>
      </w:pPr>
    </w:p>
    <w:p w:rsidR="003C2417" w:rsidRPr="009C76EB" w:rsidRDefault="003C2417" w:rsidP="003C2417">
      <w:pPr>
        <w:pStyle w:val="a9"/>
        <w:tabs>
          <w:tab w:val="left" w:pos="2696"/>
          <w:tab w:val="center" w:pos="5032"/>
        </w:tabs>
        <w:spacing w:before="0" w:beforeAutospacing="0" w:after="0" w:afterAutospacing="0"/>
        <w:jc w:val="right"/>
        <w:rPr>
          <w:b/>
          <w:bCs/>
        </w:rPr>
      </w:pPr>
      <w:r w:rsidRPr="009C76EB">
        <w:rPr>
          <w:b/>
          <w:bCs/>
        </w:rPr>
        <w:lastRenderedPageBreak/>
        <w:t>Приложение 8</w:t>
      </w:r>
    </w:p>
    <w:p w:rsidR="003C2417" w:rsidRPr="009C76EB" w:rsidRDefault="003C2417" w:rsidP="003C2417">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3C2417" w:rsidRPr="009C76EB" w:rsidRDefault="003C2417" w:rsidP="003C2417">
      <w:pPr>
        <w:pStyle w:val="a9"/>
        <w:tabs>
          <w:tab w:val="left" w:pos="2696"/>
          <w:tab w:val="center" w:pos="5032"/>
        </w:tabs>
        <w:spacing w:before="0" w:beforeAutospacing="0" w:after="0" w:afterAutospacing="0"/>
        <w:jc w:val="right"/>
        <w:rPr>
          <w:bCs/>
        </w:rPr>
      </w:pPr>
    </w:p>
    <w:p w:rsidR="009C76EB" w:rsidRPr="009C76EB" w:rsidRDefault="009C76EB" w:rsidP="00072085">
      <w:pPr>
        <w:pStyle w:val="a9"/>
        <w:spacing w:before="0" w:beforeAutospacing="0" w:after="0" w:afterAutospacing="0"/>
        <w:ind w:firstLine="0"/>
        <w:jc w:val="center"/>
        <w:rPr>
          <w:b/>
          <w:bCs/>
        </w:rPr>
      </w:pPr>
      <w:r w:rsidRPr="009C76EB">
        <w:rPr>
          <w:b/>
          <w:bCs/>
        </w:rPr>
        <w:t>Техническое задание</w:t>
      </w:r>
    </w:p>
    <w:p w:rsidR="009C76EB" w:rsidRPr="00603589" w:rsidRDefault="009C76EB" w:rsidP="009C76EB">
      <w:pPr>
        <w:rPr>
          <w:rFonts w:ascii="Arial" w:hAnsi="Arial" w:cs="Arial"/>
          <w:i/>
          <w:sz w:val="18"/>
          <w:szCs w:val="18"/>
        </w:rPr>
      </w:pPr>
    </w:p>
    <w:p w:rsidR="0089142A" w:rsidRDefault="003C16F3" w:rsidP="0089142A">
      <w:pPr>
        <w:pStyle w:val="3"/>
        <w:shd w:val="clear" w:color="auto" w:fill="auto"/>
        <w:spacing w:line="220" w:lineRule="exact"/>
        <w:jc w:val="center"/>
        <w:rPr>
          <w:rFonts w:ascii="Times New Roman" w:hAnsi="Times New Roman" w:cs="Times New Roman"/>
          <w:b/>
          <w:i w:val="0"/>
          <w:sz w:val="24"/>
          <w:szCs w:val="24"/>
        </w:rPr>
      </w:pPr>
      <w:r w:rsidRPr="003C16F3">
        <w:rPr>
          <w:rFonts w:ascii="Times New Roman" w:hAnsi="Times New Roman" w:cs="Times New Roman"/>
          <w:b/>
          <w:i w:val="0"/>
          <w:sz w:val="24"/>
          <w:szCs w:val="24"/>
        </w:rPr>
        <w:t xml:space="preserve">Строительно-монтажные работы </w:t>
      </w:r>
      <w:r w:rsidR="0072318F" w:rsidRPr="0072318F">
        <w:rPr>
          <w:rFonts w:ascii="Times New Roman" w:hAnsi="Times New Roman" w:cs="Times New Roman"/>
          <w:b/>
          <w:i w:val="0"/>
          <w:sz w:val="24"/>
          <w:szCs w:val="24"/>
        </w:rPr>
        <w:t>в кабинете бухгалтерии АО «Трамвайное управление города Павлодара</w:t>
      </w:r>
      <w:r w:rsidR="0072318F">
        <w:rPr>
          <w:rFonts w:ascii="Times New Roman" w:hAnsi="Times New Roman" w:cs="Times New Roman"/>
          <w:b/>
          <w:i w:val="0"/>
          <w:sz w:val="24"/>
          <w:szCs w:val="24"/>
        </w:rPr>
        <w:t>»</w:t>
      </w:r>
    </w:p>
    <w:p w:rsidR="003C16F3" w:rsidRPr="003C16F3" w:rsidRDefault="003C16F3" w:rsidP="0089142A">
      <w:pPr>
        <w:pStyle w:val="3"/>
        <w:shd w:val="clear" w:color="auto" w:fill="auto"/>
        <w:spacing w:line="220" w:lineRule="exact"/>
        <w:jc w:val="center"/>
        <w:rPr>
          <w:b/>
          <w:i w:val="0"/>
          <w:sz w:val="24"/>
          <w:szCs w:val="24"/>
        </w:rPr>
      </w:pPr>
    </w:p>
    <w:tbl>
      <w:tblPr>
        <w:tblOverlap w:val="never"/>
        <w:tblW w:w="0" w:type="auto"/>
        <w:jc w:val="center"/>
        <w:tblLayout w:type="fixed"/>
        <w:tblCellMar>
          <w:left w:w="10" w:type="dxa"/>
          <w:right w:w="10" w:type="dxa"/>
        </w:tblCellMar>
        <w:tblLook w:val="04A0"/>
      </w:tblPr>
      <w:tblGrid>
        <w:gridCol w:w="552"/>
        <w:gridCol w:w="6518"/>
        <w:gridCol w:w="850"/>
        <w:gridCol w:w="850"/>
        <w:gridCol w:w="1690"/>
      </w:tblGrid>
      <w:tr w:rsidR="0089142A" w:rsidRPr="00E2238C" w:rsidTr="003D3CBC">
        <w:trPr>
          <w:trHeight w:hRule="exact" w:val="864"/>
          <w:jc w:val="center"/>
        </w:trPr>
        <w:tc>
          <w:tcPr>
            <w:tcW w:w="552" w:type="dxa"/>
            <w:tcBorders>
              <w:top w:val="single" w:sz="4" w:space="0" w:color="auto"/>
              <w:left w:val="single" w:sz="4" w:space="0" w:color="auto"/>
            </w:tcBorders>
            <w:shd w:val="clear" w:color="auto" w:fill="FFFFFF"/>
            <w:vAlign w:val="center"/>
          </w:tcPr>
          <w:p w:rsidR="0089142A" w:rsidRPr="00E2238C" w:rsidRDefault="0089142A" w:rsidP="0089142A">
            <w:pPr>
              <w:spacing w:before="60" w:line="180" w:lineRule="exact"/>
              <w:ind w:firstLine="0"/>
              <w:jc w:val="center"/>
              <w:rPr>
                <w:rStyle w:val="22"/>
                <w:rFonts w:ascii="Times New Roman" w:hAnsi="Times New Roman" w:cs="Times New Roman"/>
                <w:i w:val="0"/>
                <w:sz w:val="20"/>
                <w:szCs w:val="20"/>
              </w:rPr>
            </w:pPr>
            <w:r w:rsidRPr="00E2238C">
              <w:rPr>
                <w:rStyle w:val="22"/>
                <w:rFonts w:ascii="Times New Roman" w:hAnsi="Times New Roman" w:cs="Times New Roman"/>
                <w:i w:val="0"/>
                <w:sz w:val="20"/>
                <w:szCs w:val="20"/>
              </w:rPr>
              <w:t>№</w:t>
            </w:r>
          </w:p>
          <w:p w:rsidR="0089142A" w:rsidRPr="00E2238C" w:rsidRDefault="0089142A" w:rsidP="0089142A">
            <w:pPr>
              <w:spacing w:before="60"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пп</w:t>
            </w:r>
          </w:p>
        </w:tc>
        <w:tc>
          <w:tcPr>
            <w:tcW w:w="6518" w:type="dxa"/>
            <w:tcBorders>
              <w:top w:val="single" w:sz="4" w:space="0" w:color="auto"/>
              <w:left w:val="single" w:sz="4" w:space="0" w:color="auto"/>
            </w:tcBorders>
            <w:shd w:val="clear" w:color="auto" w:fill="FFFFFF"/>
            <w:vAlign w:val="center"/>
          </w:tcPr>
          <w:p w:rsidR="0089142A" w:rsidRPr="00E2238C" w:rsidRDefault="0089142A" w:rsidP="0089142A">
            <w:pPr>
              <w:spacing w:line="180" w:lineRule="exact"/>
              <w:jc w:val="center"/>
              <w:rPr>
                <w:rFonts w:ascii="Times New Roman" w:hAnsi="Times New Roman" w:cs="Times New Roman"/>
                <w:sz w:val="20"/>
                <w:szCs w:val="20"/>
              </w:rPr>
            </w:pPr>
            <w:r w:rsidRPr="00E2238C">
              <w:rPr>
                <w:rStyle w:val="22"/>
                <w:rFonts w:ascii="Times New Roman" w:hAnsi="Times New Roman" w:cs="Times New Roman"/>
                <w:i w:val="0"/>
                <w:sz w:val="20"/>
                <w:szCs w:val="20"/>
              </w:rPr>
              <w:t>Наименование</w:t>
            </w:r>
          </w:p>
        </w:tc>
        <w:tc>
          <w:tcPr>
            <w:tcW w:w="850" w:type="dxa"/>
            <w:tcBorders>
              <w:top w:val="single" w:sz="4" w:space="0" w:color="auto"/>
              <w:left w:val="single" w:sz="4" w:space="0" w:color="auto"/>
            </w:tcBorders>
            <w:shd w:val="clear" w:color="auto" w:fill="FFFFFF"/>
            <w:vAlign w:val="center"/>
          </w:tcPr>
          <w:p w:rsidR="0089142A" w:rsidRPr="00E2238C" w:rsidRDefault="0089142A" w:rsidP="0089142A">
            <w:pPr>
              <w:spacing w:after="60"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Ед.изм.</w:t>
            </w:r>
          </w:p>
        </w:tc>
        <w:tc>
          <w:tcPr>
            <w:tcW w:w="850" w:type="dxa"/>
            <w:tcBorders>
              <w:top w:val="single" w:sz="4" w:space="0" w:color="auto"/>
              <w:left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Кол-во</w:t>
            </w:r>
          </w:p>
        </w:tc>
        <w:tc>
          <w:tcPr>
            <w:tcW w:w="1690" w:type="dxa"/>
            <w:tcBorders>
              <w:top w:val="single" w:sz="4" w:space="0" w:color="auto"/>
              <w:left w:val="single" w:sz="4" w:space="0" w:color="auto"/>
              <w:right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Примечание</w:t>
            </w:r>
          </w:p>
        </w:tc>
      </w:tr>
      <w:tr w:rsidR="0089142A" w:rsidRPr="00E2238C" w:rsidTr="003D3CBC">
        <w:trPr>
          <w:trHeight w:hRule="exact" w:val="523"/>
          <w:jc w:val="center"/>
        </w:trPr>
        <w:tc>
          <w:tcPr>
            <w:tcW w:w="552" w:type="dxa"/>
            <w:tcBorders>
              <w:top w:val="single" w:sz="4" w:space="0" w:color="auto"/>
              <w:left w:val="single" w:sz="4" w:space="0" w:color="auto"/>
              <w:bottom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1</w:t>
            </w:r>
          </w:p>
        </w:tc>
        <w:tc>
          <w:tcPr>
            <w:tcW w:w="6518" w:type="dxa"/>
            <w:tcBorders>
              <w:top w:val="single" w:sz="4" w:space="0" w:color="auto"/>
              <w:left w:val="single" w:sz="4" w:space="0" w:color="auto"/>
              <w:bottom w:val="single" w:sz="4" w:space="0" w:color="auto"/>
            </w:tcBorders>
            <w:shd w:val="clear" w:color="auto" w:fill="FFFFFF"/>
            <w:vAlign w:val="center"/>
          </w:tcPr>
          <w:p w:rsidR="0089142A" w:rsidRPr="00E2238C" w:rsidRDefault="0089142A" w:rsidP="0089142A">
            <w:pPr>
              <w:spacing w:line="180" w:lineRule="exact"/>
              <w:jc w:val="center"/>
              <w:rPr>
                <w:rFonts w:ascii="Times New Roman" w:hAnsi="Times New Roman" w:cs="Times New Roman"/>
                <w:sz w:val="20"/>
                <w:szCs w:val="20"/>
              </w:rPr>
            </w:pPr>
            <w:r w:rsidRPr="00E2238C">
              <w:rPr>
                <w:rStyle w:val="22"/>
                <w:rFonts w:ascii="Times New Roman" w:hAnsi="Times New Roman" w:cs="Times New Roman"/>
                <w:i w:val="0"/>
                <w:sz w:val="20"/>
                <w:szCs w:val="20"/>
              </w:rPr>
              <w:t>2</w:t>
            </w:r>
          </w:p>
        </w:tc>
        <w:tc>
          <w:tcPr>
            <w:tcW w:w="850" w:type="dxa"/>
            <w:tcBorders>
              <w:top w:val="single" w:sz="4" w:space="0" w:color="auto"/>
              <w:left w:val="single" w:sz="4" w:space="0" w:color="auto"/>
              <w:bottom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3</w:t>
            </w:r>
          </w:p>
        </w:tc>
        <w:tc>
          <w:tcPr>
            <w:tcW w:w="850" w:type="dxa"/>
            <w:tcBorders>
              <w:top w:val="single" w:sz="4" w:space="0" w:color="auto"/>
              <w:left w:val="single" w:sz="4" w:space="0" w:color="auto"/>
              <w:bottom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7"/>
                <w:rFonts w:ascii="Times New Roman" w:hAnsi="Times New Roman" w:cs="Times New Roman"/>
                <w:i w:val="0"/>
                <w:sz w:val="20"/>
                <w:szCs w:val="20"/>
              </w:rPr>
              <w:t>4</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89142A" w:rsidRPr="00E2238C" w:rsidRDefault="0089142A" w:rsidP="0089142A">
            <w:pPr>
              <w:spacing w:line="180" w:lineRule="exact"/>
              <w:ind w:firstLine="0"/>
              <w:jc w:val="center"/>
              <w:rPr>
                <w:rFonts w:ascii="Times New Roman" w:hAnsi="Times New Roman" w:cs="Times New Roman"/>
                <w:sz w:val="20"/>
                <w:szCs w:val="20"/>
              </w:rPr>
            </w:pPr>
            <w:r w:rsidRPr="00E2238C">
              <w:rPr>
                <w:rStyle w:val="22"/>
                <w:rFonts w:ascii="Times New Roman" w:hAnsi="Times New Roman" w:cs="Times New Roman"/>
                <w:i w:val="0"/>
                <w:sz w:val="20"/>
                <w:szCs w:val="20"/>
              </w:rPr>
              <w:t>5</w:t>
            </w:r>
          </w:p>
        </w:tc>
      </w:tr>
    </w:tbl>
    <w:p w:rsidR="00BC5FEE" w:rsidRDefault="00BC5FEE" w:rsidP="0089142A">
      <w:pPr>
        <w:pStyle w:val="aff4"/>
        <w:shd w:val="clear" w:color="auto" w:fill="auto"/>
        <w:spacing w:line="180" w:lineRule="exact"/>
        <w:jc w:val="center"/>
        <w:rPr>
          <w:rStyle w:val="Exact"/>
          <w:rFonts w:ascii="Times New Roman" w:hAnsi="Times New Roman" w:cs="Times New Roman"/>
          <w:sz w:val="20"/>
          <w:szCs w:val="20"/>
        </w:rPr>
      </w:pPr>
    </w:p>
    <w:tbl>
      <w:tblPr>
        <w:tblOverlap w:val="never"/>
        <w:tblW w:w="10460" w:type="dxa"/>
        <w:jc w:val="center"/>
        <w:tblLayout w:type="fixed"/>
        <w:tblCellMar>
          <w:left w:w="10" w:type="dxa"/>
          <w:right w:w="10" w:type="dxa"/>
        </w:tblCellMar>
        <w:tblLook w:val="04A0"/>
      </w:tblPr>
      <w:tblGrid>
        <w:gridCol w:w="552"/>
        <w:gridCol w:w="6518"/>
        <w:gridCol w:w="850"/>
        <w:gridCol w:w="850"/>
        <w:gridCol w:w="1690"/>
      </w:tblGrid>
      <w:tr w:rsidR="006D7B4E" w:rsidRPr="00E2238C" w:rsidTr="004C07D3">
        <w:trPr>
          <w:trHeight w:hRule="exact" w:val="466"/>
          <w:jc w:val="center"/>
        </w:trPr>
        <w:tc>
          <w:tcPr>
            <w:tcW w:w="10460" w:type="dxa"/>
            <w:gridSpan w:val="5"/>
            <w:tcBorders>
              <w:top w:val="single" w:sz="4" w:space="0" w:color="auto"/>
              <w:left w:val="single" w:sz="4" w:space="0" w:color="auto"/>
              <w:right w:val="single" w:sz="4" w:space="0" w:color="auto"/>
            </w:tcBorders>
            <w:shd w:val="clear" w:color="auto" w:fill="auto"/>
            <w:vAlign w:val="center"/>
          </w:tcPr>
          <w:p w:rsidR="006D7B4E" w:rsidRPr="00E2238C" w:rsidRDefault="006D7B4E" w:rsidP="006D7B4E">
            <w:pPr>
              <w:ind w:firstLine="0"/>
              <w:jc w:val="center"/>
              <w:rPr>
                <w:rFonts w:ascii="Times New Roman" w:hAnsi="Times New Roman" w:cs="Times New Roman"/>
                <w:sz w:val="20"/>
                <w:szCs w:val="20"/>
              </w:rPr>
            </w:pPr>
            <w:r w:rsidRPr="006D7B4E">
              <w:rPr>
                <w:rFonts w:ascii="Times New Roman" w:hAnsi="Times New Roman" w:cs="Times New Roman"/>
                <w:sz w:val="20"/>
                <w:szCs w:val="20"/>
              </w:rPr>
              <w:t>1. Отделочные работы</w:t>
            </w:r>
          </w:p>
        </w:tc>
      </w:tr>
      <w:tr w:rsidR="0089142A" w:rsidRPr="00E2238C" w:rsidTr="00C823A0">
        <w:trPr>
          <w:trHeight w:hRule="exact" w:val="456"/>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89142A">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1</w:t>
            </w:r>
          </w:p>
        </w:tc>
        <w:tc>
          <w:tcPr>
            <w:tcW w:w="6518" w:type="dxa"/>
            <w:tcBorders>
              <w:top w:val="single" w:sz="4" w:space="0" w:color="auto"/>
              <w:left w:val="single" w:sz="4" w:space="0" w:color="auto"/>
            </w:tcBorders>
            <w:shd w:val="clear" w:color="auto" w:fill="FFFFFF"/>
            <w:vAlign w:val="center"/>
          </w:tcPr>
          <w:p w:rsidR="0089142A" w:rsidRPr="00E2238C" w:rsidRDefault="006D7B4E" w:rsidP="0089142A">
            <w:pPr>
              <w:spacing w:line="180" w:lineRule="exact"/>
              <w:ind w:firstLine="0"/>
              <w:rPr>
                <w:rFonts w:ascii="Times New Roman" w:hAnsi="Times New Roman" w:cs="Times New Roman"/>
                <w:sz w:val="20"/>
                <w:szCs w:val="20"/>
              </w:rPr>
            </w:pPr>
            <w:r w:rsidRPr="006D7B4E">
              <w:rPr>
                <w:rStyle w:val="22"/>
                <w:rFonts w:ascii="Times New Roman" w:hAnsi="Times New Roman" w:cs="Times New Roman"/>
                <w:i w:val="0"/>
                <w:sz w:val="20"/>
                <w:szCs w:val="20"/>
              </w:rPr>
              <w:t>Устройство каркаса стен и колонн для обшивки гипсокартоном</w:t>
            </w:r>
          </w:p>
        </w:tc>
        <w:tc>
          <w:tcPr>
            <w:tcW w:w="850" w:type="dxa"/>
            <w:tcBorders>
              <w:top w:val="single" w:sz="4" w:space="0" w:color="auto"/>
              <w:left w:val="single" w:sz="4" w:space="0" w:color="auto"/>
            </w:tcBorders>
            <w:shd w:val="clear" w:color="auto" w:fill="FFFFFF"/>
            <w:vAlign w:val="center"/>
          </w:tcPr>
          <w:p w:rsidR="0089142A" w:rsidRPr="00E2238C" w:rsidRDefault="006D7B4E" w:rsidP="00E2238C">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89142A" w:rsidRPr="00E2238C" w:rsidRDefault="00424C4D" w:rsidP="00424C4D">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120</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jc w:val="center"/>
              <w:rPr>
                <w:rFonts w:ascii="Times New Roman" w:hAnsi="Times New Roman" w:cs="Times New Roman"/>
                <w:sz w:val="20"/>
                <w:szCs w:val="20"/>
              </w:rPr>
            </w:pPr>
          </w:p>
        </w:tc>
      </w:tr>
      <w:tr w:rsidR="00424C4D" w:rsidRPr="00E2238C" w:rsidTr="004C07D3">
        <w:trPr>
          <w:trHeight w:hRule="exact" w:val="475"/>
          <w:jc w:val="center"/>
        </w:trPr>
        <w:tc>
          <w:tcPr>
            <w:tcW w:w="552" w:type="dxa"/>
            <w:tcBorders>
              <w:top w:val="single" w:sz="4" w:space="0" w:color="auto"/>
              <w:left w:val="single" w:sz="4" w:space="0" w:color="auto"/>
            </w:tcBorders>
            <w:shd w:val="clear" w:color="auto" w:fill="FFFFFF"/>
            <w:vAlign w:val="center"/>
          </w:tcPr>
          <w:p w:rsidR="00424C4D" w:rsidRPr="00424C4D" w:rsidRDefault="00EC13C4"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2</w:t>
            </w:r>
          </w:p>
        </w:tc>
        <w:tc>
          <w:tcPr>
            <w:tcW w:w="6518"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rPr>
                <w:rStyle w:val="22"/>
                <w:rFonts w:ascii="Times New Roman" w:hAnsi="Times New Roman" w:cs="Times New Roman"/>
                <w:sz w:val="20"/>
                <w:szCs w:val="20"/>
              </w:rPr>
            </w:pPr>
            <w:r w:rsidRPr="00424C4D">
              <w:rPr>
                <w:rStyle w:val="22"/>
                <w:rFonts w:ascii="Times New Roman" w:hAnsi="Times New Roman" w:cs="Times New Roman"/>
                <w:bCs/>
                <w:i w:val="0"/>
                <w:sz w:val="20"/>
                <w:szCs w:val="20"/>
              </w:rPr>
              <w:t>Облицовка каркаса стен  гипсокартонными плитами</w:t>
            </w:r>
          </w:p>
        </w:tc>
        <w:tc>
          <w:tcPr>
            <w:tcW w:w="850" w:type="dxa"/>
            <w:tcBorders>
              <w:top w:val="single" w:sz="4" w:space="0" w:color="auto"/>
              <w:left w:val="single" w:sz="4" w:space="0" w:color="auto"/>
            </w:tcBorders>
            <w:shd w:val="clear" w:color="auto" w:fill="FFFFFF"/>
          </w:tcPr>
          <w:p w:rsidR="00424C4D" w:rsidRDefault="00424C4D" w:rsidP="00424C4D">
            <w:pPr>
              <w:spacing w:line="180" w:lineRule="exact"/>
              <w:ind w:firstLine="0"/>
              <w:jc w:val="center"/>
              <w:rPr>
                <w:rStyle w:val="22"/>
                <w:rFonts w:ascii="Times New Roman" w:hAnsi="Times New Roman" w:cs="Times New Roman"/>
                <w:i w:val="0"/>
                <w:sz w:val="20"/>
                <w:szCs w:val="20"/>
              </w:rPr>
            </w:pPr>
          </w:p>
          <w:p w:rsidR="00424C4D" w:rsidRDefault="00424C4D" w:rsidP="00424C4D">
            <w:pPr>
              <w:spacing w:line="180" w:lineRule="exact"/>
              <w:ind w:firstLine="0"/>
              <w:jc w:val="center"/>
              <w:rPr>
                <w:rStyle w:val="22"/>
                <w:rFonts w:ascii="Times New Roman" w:hAnsi="Times New Roman" w:cs="Times New Roman"/>
                <w:i w:val="0"/>
                <w:sz w:val="20"/>
                <w:szCs w:val="20"/>
              </w:rPr>
            </w:pPr>
            <w:r w:rsidRPr="00680B9B">
              <w:rPr>
                <w:rStyle w:val="22"/>
                <w:rFonts w:ascii="Times New Roman" w:hAnsi="Times New Roman" w:cs="Times New Roman"/>
                <w:i w:val="0"/>
                <w:sz w:val="20"/>
                <w:szCs w:val="20"/>
              </w:rPr>
              <w:t>м²</w:t>
            </w:r>
          </w:p>
          <w:p w:rsidR="00424C4D" w:rsidRPr="00424C4D" w:rsidRDefault="00424C4D" w:rsidP="00424C4D">
            <w:pPr>
              <w:spacing w:line="180" w:lineRule="exact"/>
              <w:ind w:firstLine="0"/>
              <w:jc w:val="center"/>
              <w:rPr>
                <w:rStyle w:val="22"/>
                <w:rFonts w:ascii="Times New Roman" w:hAnsi="Times New Roman" w:cs="Times New Roman"/>
                <w:i w:val="0"/>
                <w:sz w:val="20"/>
                <w:szCs w:val="20"/>
              </w:rPr>
            </w:pPr>
          </w:p>
        </w:tc>
        <w:tc>
          <w:tcPr>
            <w:tcW w:w="850"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jc w:val="center"/>
              <w:rPr>
                <w:rStyle w:val="22"/>
                <w:rFonts w:ascii="Times New Roman" w:hAnsi="Times New Roman" w:cs="Times New Roman"/>
                <w:i w:val="0"/>
                <w:sz w:val="20"/>
                <w:szCs w:val="20"/>
              </w:rPr>
            </w:pPr>
            <w:r w:rsidRPr="00424C4D">
              <w:rPr>
                <w:rStyle w:val="22"/>
                <w:rFonts w:ascii="Times New Roman" w:hAnsi="Times New Roman" w:cs="Times New Roman"/>
                <w:i w:val="0"/>
                <w:sz w:val="20"/>
                <w:szCs w:val="20"/>
              </w:rPr>
              <w:t>120</w:t>
            </w:r>
          </w:p>
        </w:tc>
        <w:tc>
          <w:tcPr>
            <w:tcW w:w="1690" w:type="dxa"/>
            <w:tcBorders>
              <w:top w:val="single" w:sz="4" w:space="0" w:color="auto"/>
              <w:left w:val="single" w:sz="4" w:space="0" w:color="auto"/>
              <w:right w:val="single" w:sz="4" w:space="0" w:color="auto"/>
            </w:tcBorders>
            <w:shd w:val="clear" w:color="auto" w:fill="FFFFFF"/>
          </w:tcPr>
          <w:p w:rsidR="00424C4D" w:rsidRPr="00E2238C" w:rsidRDefault="00424C4D" w:rsidP="00424C4D">
            <w:pPr>
              <w:jc w:val="center"/>
              <w:rPr>
                <w:rFonts w:ascii="Times New Roman" w:hAnsi="Times New Roman" w:cs="Times New Roman"/>
                <w:sz w:val="20"/>
                <w:szCs w:val="20"/>
              </w:rPr>
            </w:pPr>
          </w:p>
        </w:tc>
      </w:tr>
      <w:tr w:rsidR="00424C4D" w:rsidRPr="00E2238C" w:rsidTr="004C07D3">
        <w:trPr>
          <w:trHeight w:hRule="exact" w:val="480"/>
          <w:jc w:val="center"/>
        </w:trPr>
        <w:tc>
          <w:tcPr>
            <w:tcW w:w="552" w:type="dxa"/>
            <w:tcBorders>
              <w:top w:val="single" w:sz="4" w:space="0" w:color="auto"/>
              <w:left w:val="single" w:sz="4" w:space="0" w:color="auto"/>
            </w:tcBorders>
            <w:shd w:val="clear" w:color="auto" w:fill="FFFFFF"/>
            <w:vAlign w:val="center"/>
          </w:tcPr>
          <w:p w:rsidR="00424C4D" w:rsidRPr="00424C4D" w:rsidRDefault="00EC13C4"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3</w:t>
            </w:r>
          </w:p>
        </w:tc>
        <w:tc>
          <w:tcPr>
            <w:tcW w:w="6518"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rPr>
                <w:rStyle w:val="22"/>
                <w:rFonts w:ascii="Times New Roman" w:hAnsi="Times New Roman" w:cs="Times New Roman"/>
                <w:sz w:val="20"/>
                <w:szCs w:val="20"/>
              </w:rPr>
            </w:pPr>
            <w:r w:rsidRPr="00424C4D">
              <w:rPr>
                <w:rStyle w:val="22"/>
                <w:rFonts w:ascii="Times New Roman" w:hAnsi="Times New Roman" w:cs="Times New Roman"/>
                <w:bCs/>
                <w:i w:val="0"/>
                <w:sz w:val="20"/>
                <w:szCs w:val="20"/>
              </w:rPr>
              <w:t>Сплошное выравнивание поверхности стен</w:t>
            </w:r>
          </w:p>
        </w:tc>
        <w:tc>
          <w:tcPr>
            <w:tcW w:w="850" w:type="dxa"/>
            <w:tcBorders>
              <w:top w:val="single" w:sz="4" w:space="0" w:color="auto"/>
              <w:left w:val="single" w:sz="4" w:space="0" w:color="auto"/>
            </w:tcBorders>
            <w:shd w:val="clear" w:color="auto" w:fill="FFFFFF"/>
          </w:tcPr>
          <w:p w:rsidR="00424C4D" w:rsidRDefault="00424C4D" w:rsidP="00424C4D">
            <w:pPr>
              <w:spacing w:line="180" w:lineRule="exact"/>
              <w:ind w:firstLine="0"/>
              <w:jc w:val="center"/>
              <w:rPr>
                <w:rStyle w:val="22"/>
                <w:rFonts w:ascii="Times New Roman" w:hAnsi="Times New Roman" w:cs="Times New Roman"/>
                <w:i w:val="0"/>
                <w:sz w:val="20"/>
                <w:szCs w:val="20"/>
              </w:rPr>
            </w:pPr>
          </w:p>
          <w:p w:rsidR="00424C4D" w:rsidRPr="00424C4D" w:rsidRDefault="00424C4D" w:rsidP="00424C4D">
            <w:pPr>
              <w:spacing w:line="180" w:lineRule="exact"/>
              <w:ind w:firstLine="0"/>
              <w:jc w:val="center"/>
              <w:rPr>
                <w:rStyle w:val="22"/>
                <w:rFonts w:ascii="Times New Roman" w:hAnsi="Times New Roman" w:cs="Times New Roman"/>
                <w:i w:val="0"/>
                <w:sz w:val="20"/>
                <w:szCs w:val="20"/>
              </w:rPr>
            </w:pPr>
            <w:r w:rsidRPr="00680B9B">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120</w:t>
            </w:r>
          </w:p>
        </w:tc>
        <w:tc>
          <w:tcPr>
            <w:tcW w:w="1690" w:type="dxa"/>
            <w:tcBorders>
              <w:top w:val="single" w:sz="4" w:space="0" w:color="auto"/>
              <w:left w:val="single" w:sz="4" w:space="0" w:color="auto"/>
              <w:right w:val="single" w:sz="4" w:space="0" w:color="auto"/>
            </w:tcBorders>
            <w:shd w:val="clear" w:color="auto" w:fill="FFFFFF"/>
          </w:tcPr>
          <w:p w:rsidR="00424C4D" w:rsidRPr="00E2238C" w:rsidRDefault="00424C4D" w:rsidP="00424C4D">
            <w:pPr>
              <w:jc w:val="center"/>
              <w:rPr>
                <w:rFonts w:ascii="Times New Roman" w:hAnsi="Times New Roman" w:cs="Times New Roman"/>
                <w:sz w:val="20"/>
                <w:szCs w:val="20"/>
              </w:rPr>
            </w:pPr>
          </w:p>
        </w:tc>
      </w:tr>
      <w:tr w:rsidR="00424C4D" w:rsidRPr="00E2238C" w:rsidTr="004C07D3">
        <w:trPr>
          <w:trHeight w:hRule="exact" w:val="475"/>
          <w:jc w:val="center"/>
        </w:trPr>
        <w:tc>
          <w:tcPr>
            <w:tcW w:w="552" w:type="dxa"/>
            <w:tcBorders>
              <w:top w:val="single" w:sz="4" w:space="0" w:color="auto"/>
              <w:left w:val="single" w:sz="4" w:space="0" w:color="auto"/>
            </w:tcBorders>
            <w:shd w:val="clear" w:color="auto" w:fill="FFFFFF"/>
            <w:vAlign w:val="center"/>
          </w:tcPr>
          <w:p w:rsidR="00424C4D" w:rsidRPr="00424C4D" w:rsidRDefault="00EC13C4"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4</w:t>
            </w:r>
          </w:p>
        </w:tc>
        <w:tc>
          <w:tcPr>
            <w:tcW w:w="6518"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rPr>
                <w:rStyle w:val="22"/>
                <w:rFonts w:ascii="Times New Roman" w:hAnsi="Times New Roman" w:cs="Times New Roman"/>
                <w:sz w:val="20"/>
                <w:szCs w:val="20"/>
              </w:rPr>
            </w:pPr>
            <w:r w:rsidRPr="00424C4D">
              <w:rPr>
                <w:rStyle w:val="22"/>
                <w:rFonts w:ascii="Times New Roman" w:hAnsi="Times New Roman" w:cs="Times New Roman"/>
                <w:i w:val="0"/>
                <w:sz w:val="20"/>
                <w:szCs w:val="20"/>
              </w:rPr>
              <w:t>Водоэмульсионная окраска поверхности стен и откосов</w:t>
            </w:r>
          </w:p>
        </w:tc>
        <w:tc>
          <w:tcPr>
            <w:tcW w:w="850" w:type="dxa"/>
            <w:tcBorders>
              <w:top w:val="single" w:sz="4" w:space="0" w:color="auto"/>
              <w:left w:val="single" w:sz="4" w:space="0" w:color="auto"/>
            </w:tcBorders>
            <w:shd w:val="clear" w:color="auto" w:fill="FFFFFF"/>
          </w:tcPr>
          <w:p w:rsidR="00424C4D" w:rsidRDefault="00424C4D" w:rsidP="00424C4D">
            <w:pPr>
              <w:spacing w:line="180" w:lineRule="exact"/>
              <w:ind w:firstLine="0"/>
              <w:jc w:val="center"/>
              <w:rPr>
                <w:rStyle w:val="22"/>
                <w:rFonts w:ascii="Times New Roman" w:hAnsi="Times New Roman" w:cs="Times New Roman"/>
                <w:i w:val="0"/>
                <w:sz w:val="20"/>
                <w:szCs w:val="20"/>
              </w:rPr>
            </w:pPr>
          </w:p>
          <w:p w:rsidR="00424C4D" w:rsidRPr="00424C4D" w:rsidRDefault="00424C4D" w:rsidP="00424C4D">
            <w:pPr>
              <w:spacing w:line="180" w:lineRule="exact"/>
              <w:ind w:firstLine="0"/>
              <w:jc w:val="center"/>
              <w:rPr>
                <w:rStyle w:val="22"/>
                <w:rFonts w:ascii="Times New Roman" w:hAnsi="Times New Roman" w:cs="Times New Roman"/>
                <w:i w:val="0"/>
                <w:sz w:val="20"/>
                <w:szCs w:val="20"/>
              </w:rPr>
            </w:pPr>
            <w:r w:rsidRPr="00680B9B">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424C4D" w:rsidRPr="00424C4D" w:rsidRDefault="00424C4D"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120</w:t>
            </w:r>
          </w:p>
        </w:tc>
        <w:tc>
          <w:tcPr>
            <w:tcW w:w="1690" w:type="dxa"/>
            <w:tcBorders>
              <w:top w:val="single" w:sz="4" w:space="0" w:color="auto"/>
              <w:left w:val="single" w:sz="4" w:space="0" w:color="auto"/>
              <w:right w:val="single" w:sz="4" w:space="0" w:color="auto"/>
            </w:tcBorders>
            <w:shd w:val="clear" w:color="auto" w:fill="FFFFFF"/>
          </w:tcPr>
          <w:p w:rsidR="00424C4D" w:rsidRPr="00E2238C" w:rsidRDefault="00424C4D" w:rsidP="00424C4D">
            <w:pPr>
              <w:jc w:val="center"/>
              <w:rPr>
                <w:rFonts w:ascii="Times New Roman" w:hAnsi="Times New Roman" w:cs="Times New Roman"/>
                <w:sz w:val="20"/>
                <w:szCs w:val="20"/>
              </w:rPr>
            </w:pPr>
          </w:p>
        </w:tc>
      </w:tr>
      <w:tr w:rsidR="0089142A"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89142A" w:rsidRPr="00424C4D" w:rsidRDefault="00EC13C4" w:rsidP="0089142A">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5</w:t>
            </w:r>
          </w:p>
        </w:tc>
        <w:tc>
          <w:tcPr>
            <w:tcW w:w="6518" w:type="dxa"/>
            <w:tcBorders>
              <w:top w:val="single" w:sz="4" w:space="0" w:color="auto"/>
              <w:left w:val="single" w:sz="4" w:space="0" w:color="auto"/>
            </w:tcBorders>
            <w:shd w:val="clear" w:color="auto" w:fill="FFFFFF"/>
            <w:vAlign w:val="center"/>
          </w:tcPr>
          <w:p w:rsidR="0089142A" w:rsidRPr="00424C4D" w:rsidRDefault="00424C4D" w:rsidP="0089142A">
            <w:pPr>
              <w:spacing w:line="180" w:lineRule="exact"/>
              <w:ind w:firstLine="0"/>
              <w:rPr>
                <w:rStyle w:val="22"/>
                <w:rFonts w:ascii="Times New Roman" w:hAnsi="Times New Roman" w:cs="Times New Roman"/>
                <w:sz w:val="20"/>
                <w:szCs w:val="20"/>
              </w:rPr>
            </w:pPr>
            <w:r w:rsidRPr="00424C4D">
              <w:rPr>
                <w:rStyle w:val="22"/>
                <w:rFonts w:ascii="Times New Roman" w:hAnsi="Times New Roman" w:cs="Times New Roman"/>
                <w:bCs/>
                <w:i w:val="0"/>
                <w:sz w:val="20"/>
                <w:szCs w:val="20"/>
              </w:rPr>
              <w:t>Смена подоконных досок</w:t>
            </w:r>
          </w:p>
        </w:tc>
        <w:tc>
          <w:tcPr>
            <w:tcW w:w="850" w:type="dxa"/>
            <w:tcBorders>
              <w:top w:val="single" w:sz="4" w:space="0" w:color="auto"/>
              <w:left w:val="single" w:sz="4" w:space="0" w:color="auto"/>
            </w:tcBorders>
            <w:shd w:val="clear" w:color="auto" w:fill="FFFFFF"/>
            <w:vAlign w:val="center"/>
          </w:tcPr>
          <w:p w:rsidR="0089142A" w:rsidRPr="00424C4D" w:rsidRDefault="00424C4D" w:rsidP="00E2238C">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89142A" w:rsidRPr="00424C4D" w:rsidRDefault="00424C4D" w:rsidP="00E2238C">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1,80</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jc w:val="center"/>
              <w:rPr>
                <w:rFonts w:ascii="Times New Roman" w:hAnsi="Times New Roman" w:cs="Times New Roman"/>
                <w:sz w:val="20"/>
                <w:szCs w:val="20"/>
              </w:rPr>
            </w:pPr>
          </w:p>
        </w:tc>
      </w:tr>
      <w:tr w:rsidR="0089142A" w:rsidRPr="00E2238C" w:rsidTr="00C823A0">
        <w:trPr>
          <w:trHeight w:hRule="exact" w:val="480"/>
          <w:jc w:val="center"/>
        </w:trPr>
        <w:tc>
          <w:tcPr>
            <w:tcW w:w="552" w:type="dxa"/>
            <w:tcBorders>
              <w:top w:val="single" w:sz="4" w:space="0" w:color="auto"/>
              <w:left w:val="single" w:sz="4" w:space="0" w:color="auto"/>
            </w:tcBorders>
            <w:shd w:val="clear" w:color="auto" w:fill="FFFFFF"/>
            <w:vAlign w:val="center"/>
          </w:tcPr>
          <w:p w:rsidR="0089142A" w:rsidRPr="00424C4D" w:rsidRDefault="00EC13C4" w:rsidP="0089142A">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6</w:t>
            </w:r>
          </w:p>
        </w:tc>
        <w:tc>
          <w:tcPr>
            <w:tcW w:w="6518" w:type="dxa"/>
            <w:tcBorders>
              <w:top w:val="single" w:sz="4" w:space="0" w:color="auto"/>
              <w:left w:val="single" w:sz="4" w:space="0" w:color="auto"/>
            </w:tcBorders>
            <w:shd w:val="clear" w:color="auto" w:fill="FFFFFF"/>
            <w:vAlign w:val="center"/>
          </w:tcPr>
          <w:p w:rsidR="0089142A" w:rsidRPr="00424C4D" w:rsidRDefault="00424C4D" w:rsidP="0089142A">
            <w:pPr>
              <w:spacing w:line="180" w:lineRule="exact"/>
              <w:ind w:firstLine="0"/>
              <w:rPr>
                <w:rStyle w:val="22"/>
                <w:rFonts w:ascii="Times New Roman" w:hAnsi="Times New Roman" w:cs="Times New Roman"/>
                <w:sz w:val="20"/>
                <w:szCs w:val="20"/>
              </w:rPr>
            </w:pPr>
            <w:r w:rsidRPr="00424C4D">
              <w:rPr>
                <w:rStyle w:val="22"/>
                <w:rFonts w:ascii="Times New Roman" w:hAnsi="Times New Roman" w:cs="Times New Roman"/>
                <w:i w:val="0"/>
                <w:sz w:val="20"/>
                <w:szCs w:val="20"/>
              </w:rPr>
              <w:t>Разборка дощатого покрытия полов</w:t>
            </w:r>
          </w:p>
        </w:tc>
        <w:tc>
          <w:tcPr>
            <w:tcW w:w="850" w:type="dxa"/>
            <w:tcBorders>
              <w:top w:val="single" w:sz="4" w:space="0" w:color="auto"/>
              <w:left w:val="single" w:sz="4" w:space="0" w:color="auto"/>
            </w:tcBorders>
            <w:shd w:val="clear" w:color="auto" w:fill="FFFFFF"/>
            <w:vAlign w:val="center"/>
          </w:tcPr>
          <w:p w:rsidR="0089142A" w:rsidRPr="00424C4D" w:rsidRDefault="00424C4D" w:rsidP="00E2238C">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89142A" w:rsidRPr="00424C4D" w:rsidRDefault="00424C4D" w:rsidP="00424C4D">
            <w:pPr>
              <w:spacing w:line="180" w:lineRule="exact"/>
              <w:ind w:firstLine="0"/>
              <w:jc w:val="center"/>
              <w:rPr>
                <w:rStyle w:val="22"/>
                <w:rFonts w:ascii="Times New Roman" w:hAnsi="Times New Roman" w:cs="Times New Roman"/>
                <w:sz w:val="20"/>
                <w:szCs w:val="20"/>
              </w:rPr>
            </w:pPr>
            <w:r>
              <w:rPr>
                <w:rStyle w:val="22"/>
                <w:rFonts w:ascii="Times New Roman" w:hAnsi="Times New Roman" w:cs="Times New Roman"/>
                <w:i w:val="0"/>
                <w:sz w:val="20"/>
                <w:szCs w:val="20"/>
              </w:rPr>
              <w:t>66</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jc w:val="center"/>
              <w:rPr>
                <w:rFonts w:ascii="Times New Roman" w:hAnsi="Times New Roman" w:cs="Times New Roman"/>
                <w:sz w:val="20"/>
                <w:szCs w:val="20"/>
              </w:rPr>
            </w:pPr>
          </w:p>
        </w:tc>
      </w:tr>
      <w:tr w:rsidR="0089142A"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89142A">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7</w:t>
            </w:r>
          </w:p>
        </w:tc>
        <w:tc>
          <w:tcPr>
            <w:tcW w:w="6518" w:type="dxa"/>
            <w:tcBorders>
              <w:top w:val="single" w:sz="4" w:space="0" w:color="auto"/>
              <w:left w:val="single" w:sz="4" w:space="0" w:color="auto"/>
            </w:tcBorders>
            <w:shd w:val="clear" w:color="auto" w:fill="FFFFFF"/>
            <w:vAlign w:val="center"/>
          </w:tcPr>
          <w:p w:rsidR="0089142A" w:rsidRPr="00E2238C" w:rsidRDefault="00424C4D" w:rsidP="0089142A">
            <w:pPr>
              <w:spacing w:line="180" w:lineRule="exact"/>
              <w:ind w:firstLine="0"/>
              <w:rPr>
                <w:rFonts w:ascii="Times New Roman" w:hAnsi="Times New Roman" w:cs="Times New Roman"/>
                <w:sz w:val="20"/>
                <w:szCs w:val="20"/>
              </w:rPr>
            </w:pPr>
            <w:r w:rsidRPr="00424C4D">
              <w:rPr>
                <w:rStyle w:val="22"/>
                <w:rFonts w:ascii="Times New Roman" w:hAnsi="Times New Roman" w:cs="Times New Roman"/>
                <w:i w:val="0"/>
                <w:sz w:val="20"/>
                <w:szCs w:val="20"/>
              </w:rPr>
              <w:t>Устройство цементно-песчаной стяжки</w:t>
            </w:r>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89142A" w:rsidRPr="00E2238C" w:rsidRDefault="00424C4D" w:rsidP="00424C4D">
            <w:pPr>
              <w:spacing w:line="180" w:lineRule="exact"/>
              <w:ind w:firstLine="0"/>
              <w:jc w:val="center"/>
              <w:rPr>
                <w:rFonts w:ascii="Times New Roman" w:hAnsi="Times New Roman" w:cs="Times New Roman"/>
                <w:sz w:val="20"/>
                <w:szCs w:val="20"/>
              </w:rPr>
            </w:pPr>
            <w:r>
              <w:rPr>
                <w:rFonts w:ascii="Times New Roman" w:hAnsi="Times New Roman" w:cs="Times New Roman"/>
                <w:sz w:val="20"/>
                <w:szCs w:val="20"/>
              </w:rPr>
              <w:t>66</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jc w:val="center"/>
              <w:rPr>
                <w:rFonts w:ascii="Times New Roman" w:hAnsi="Times New Roman" w:cs="Times New Roman"/>
                <w:sz w:val="20"/>
                <w:szCs w:val="20"/>
              </w:rPr>
            </w:pPr>
          </w:p>
        </w:tc>
      </w:tr>
      <w:tr w:rsidR="0089142A" w:rsidRPr="00E2238C" w:rsidTr="00C823A0">
        <w:trPr>
          <w:trHeight w:hRule="exact" w:val="480"/>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89142A">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8</w:t>
            </w:r>
          </w:p>
        </w:tc>
        <w:tc>
          <w:tcPr>
            <w:tcW w:w="6518" w:type="dxa"/>
            <w:tcBorders>
              <w:top w:val="single" w:sz="4" w:space="0" w:color="auto"/>
              <w:left w:val="single" w:sz="4" w:space="0" w:color="auto"/>
            </w:tcBorders>
            <w:shd w:val="clear" w:color="auto" w:fill="FFFFFF"/>
            <w:vAlign w:val="center"/>
          </w:tcPr>
          <w:p w:rsidR="0089142A" w:rsidRPr="00E2238C" w:rsidRDefault="00424C4D" w:rsidP="0089142A">
            <w:pPr>
              <w:spacing w:line="180" w:lineRule="exact"/>
              <w:ind w:firstLine="0"/>
              <w:rPr>
                <w:rFonts w:ascii="Times New Roman" w:hAnsi="Times New Roman" w:cs="Times New Roman"/>
                <w:sz w:val="20"/>
                <w:szCs w:val="20"/>
              </w:rPr>
            </w:pPr>
            <w:r w:rsidRPr="00424C4D">
              <w:rPr>
                <w:rStyle w:val="22"/>
                <w:rFonts w:ascii="Times New Roman" w:hAnsi="Times New Roman" w:cs="Times New Roman"/>
                <w:i w:val="0"/>
                <w:sz w:val="20"/>
                <w:szCs w:val="20"/>
              </w:rPr>
              <w:t>Устройство покрытий полов из линолеума</w:t>
            </w:r>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66</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jc w:val="center"/>
              <w:rPr>
                <w:rFonts w:ascii="Times New Roman" w:hAnsi="Times New Roman" w:cs="Times New Roman"/>
                <w:sz w:val="20"/>
                <w:szCs w:val="20"/>
              </w:rPr>
            </w:pPr>
          </w:p>
        </w:tc>
      </w:tr>
      <w:tr w:rsidR="0089142A"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89142A">
            <w:pPr>
              <w:spacing w:line="180" w:lineRule="exact"/>
              <w:ind w:left="220" w:firstLine="0"/>
              <w:rPr>
                <w:rFonts w:ascii="Times New Roman" w:hAnsi="Times New Roman" w:cs="Times New Roman"/>
                <w:sz w:val="20"/>
                <w:szCs w:val="20"/>
              </w:rPr>
            </w:pPr>
            <w:r>
              <w:rPr>
                <w:rStyle w:val="22"/>
                <w:rFonts w:ascii="Times New Roman" w:hAnsi="Times New Roman" w:cs="Times New Roman"/>
                <w:i w:val="0"/>
                <w:sz w:val="20"/>
                <w:szCs w:val="20"/>
              </w:rPr>
              <w:t>9</w:t>
            </w:r>
          </w:p>
        </w:tc>
        <w:tc>
          <w:tcPr>
            <w:tcW w:w="6518" w:type="dxa"/>
            <w:tcBorders>
              <w:top w:val="single" w:sz="4" w:space="0" w:color="auto"/>
              <w:left w:val="single" w:sz="4" w:space="0" w:color="auto"/>
            </w:tcBorders>
            <w:shd w:val="clear" w:color="auto" w:fill="FFFFFF"/>
            <w:vAlign w:val="center"/>
          </w:tcPr>
          <w:p w:rsidR="0089142A" w:rsidRPr="00E2238C" w:rsidRDefault="00424C4D" w:rsidP="0089142A">
            <w:pPr>
              <w:spacing w:line="180" w:lineRule="exact"/>
              <w:ind w:firstLine="0"/>
              <w:rPr>
                <w:rFonts w:ascii="Times New Roman" w:hAnsi="Times New Roman" w:cs="Times New Roman"/>
                <w:sz w:val="20"/>
                <w:szCs w:val="20"/>
              </w:rPr>
            </w:pPr>
            <w:r w:rsidRPr="00424C4D">
              <w:rPr>
                <w:rStyle w:val="22"/>
                <w:rFonts w:ascii="Times New Roman" w:hAnsi="Times New Roman" w:cs="Times New Roman"/>
                <w:i w:val="0"/>
                <w:sz w:val="20"/>
                <w:szCs w:val="20"/>
              </w:rPr>
              <w:t>Установка плинтусов пластиковых</w:t>
            </w:r>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w:t>
            </w:r>
          </w:p>
        </w:tc>
        <w:tc>
          <w:tcPr>
            <w:tcW w:w="850" w:type="dxa"/>
            <w:tcBorders>
              <w:top w:val="single" w:sz="4" w:space="0" w:color="auto"/>
              <w:left w:val="single" w:sz="4" w:space="0" w:color="auto"/>
            </w:tcBorders>
            <w:shd w:val="clear" w:color="auto" w:fill="FFFFFF"/>
            <w:vAlign w:val="center"/>
          </w:tcPr>
          <w:p w:rsidR="0089142A" w:rsidRPr="00E2238C" w:rsidRDefault="00EC13C4" w:rsidP="00E2238C">
            <w:pPr>
              <w:spacing w:line="180" w:lineRule="exact"/>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ind w:firstLine="0"/>
              <w:jc w:val="center"/>
              <w:rPr>
                <w:rFonts w:ascii="Times New Roman" w:hAnsi="Times New Roman" w:cs="Times New Roman"/>
                <w:sz w:val="20"/>
                <w:szCs w:val="20"/>
              </w:rPr>
            </w:pPr>
          </w:p>
        </w:tc>
      </w:tr>
      <w:tr w:rsidR="004C07D3"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4C07D3" w:rsidRDefault="004C07D3" w:rsidP="004C07D3">
            <w:pPr>
              <w:spacing w:line="180" w:lineRule="exact"/>
              <w:ind w:left="220" w:firstLine="0"/>
              <w:rPr>
                <w:rStyle w:val="22"/>
                <w:rFonts w:ascii="Times New Roman" w:hAnsi="Times New Roman" w:cs="Times New Roman"/>
                <w:i w:val="0"/>
                <w:sz w:val="20"/>
                <w:szCs w:val="20"/>
              </w:rPr>
            </w:pPr>
            <w:r>
              <w:rPr>
                <w:rStyle w:val="22"/>
                <w:rFonts w:ascii="Times New Roman" w:hAnsi="Times New Roman" w:cs="Times New Roman"/>
                <w:i w:val="0"/>
                <w:sz w:val="20"/>
                <w:szCs w:val="20"/>
              </w:rPr>
              <w:t>10</w:t>
            </w:r>
          </w:p>
        </w:tc>
        <w:tc>
          <w:tcPr>
            <w:tcW w:w="6518" w:type="dxa"/>
            <w:tcBorders>
              <w:top w:val="single" w:sz="4" w:space="0" w:color="auto"/>
              <w:left w:val="single" w:sz="4" w:space="0" w:color="auto"/>
            </w:tcBorders>
            <w:shd w:val="clear" w:color="auto" w:fill="FFFFFF"/>
            <w:vAlign w:val="center"/>
          </w:tcPr>
          <w:p w:rsidR="004C07D3" w:rsidRPr="00424C4D" w:rsidRDefault="004C07D3" w:rsidP="004C07D3">
            <w:pPr>
              <w:spacing w:line="180" w:lineRule="exact"/>
              <w:ind w:firstLine="0"/>
              <w:rPr>
                <w:rStyle w:val="22"/>
                <w:rFonts w:ascii="Times New Roman" w:hAnsi="Times New Roman" w:cs="Times New Roman"/>
                <w:i w:val="0"/>
                <w:sz w:val="20"/>
                <w:szCs w:val="20"/>
              </w:rPr>
            </w:pPr>
            <w:r w:rsidRPr="004C07D3">
              <w:rPr>
                <w:rStyle w:val="22"/>
                <w:rFonts w:ascii="Times New Roman" w:hAnsi="Times New Roman" w:cs="Times New Roman"/>
                <w:i w:val="0"/>
                <w:sz w:val="20"/>
                <w:szCs w:val="20"/>
              </w:rPr>
              <w:t>Устройство натяжного потолка</w:t>
            </w:r>
          </w:p>
        </w:tc>
        <w:tc>
          <w:tcPr>
            <w:tcW w:w="850" w:type="dxa"/>
            <w:tcBorders>
              <w:top w:val="single" w:sz="4" w:space="0" w:color="auto"/>
              <w:left w:val="single" w:sz="4" w:space="0" w:color="auto"/>
            </w:tcBorders>
            <w:shd w:val="clear" w:color="auto" w:fill="FFFFFF"/>
            <w:vAlign w:val="center"/>
          </w:tcPr>
          <w:p w:rsidR="004C07D3" w:rsidRPr="00E2238C" w:rsidRDefault="004C07D3" w:rsidP="004C07D3">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4C07D3" w:rsidRPr="00E2238C" w:rsidRDefault="004C07D3" w:rsidP="004C07D3">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66</w:t>
            </w:r>
          </w:p>
        </w:tc>
        <w:tc>
          <w:tcPr>
            <w:tcW w:w="1690" w:type="dxa"/>
            <w:tcBorders>
              <w:top w:val="single" w:sz="4" w:space="0" w:color="auto"/>
              <w:left w:val="single" w:sz="4" w:space="0" w:color="auto"/>
              <w:right w:val="single" w:sz="4" w:space="0" w:color="auto"/>
            </w:tcBorders>
            <w:shd w:val="clear" w:color="auto" w:fill="FFFFFF"/>
          </w:tcPr>
          <w:p w:rsidR="004C07D3" w:rsidRPr="00E2238C" w:rsidRDefault="004C07D3" w:rsidP="004C07D3">
            <w:pPr>
              <w:ind w:firstLine="0"/>
              <w:jc w:val="center"/>
              <w:rPr>
                <w:rFonts w:ascii="Times New Roman" w:hAnsi="Times New Roman" w:cs="Times New Roman"/>
                <w:sz w:val="20"/>
                <w:szCs w:val="20"/>
              </w:rPr>
            </w:pPr>
          </w:p>
        </w:tc>
      </w:tr>
      <w:tr w:rsidR="004C07D3"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4C07D3" w:rsidRDefault="004C07D3" w:rsidP="0089142A">
            <w:pPr>
              <w:spacing w:line="180" w:lineRule="exact"/>
              <w:ind w:left="220" w:firstLine="0"/>
              <w:rPr>
                <w:rStyle w:val="22"/>
                <w:rFonts w:ascii="Times New Roman" w:hAnsi="Times New Roman" w:cs="Times New Roman"/>
                <w:i w:val="0"/>
                <w:sz w:val="20"/>
                <w:szCs w:val="20"/>
              </w:rPr>
            </w:pPr>
            <w:r>
              <w:rPr>
                <w:rStyle w:val="22"/>
                <w:rFonts w:ascii="Times New Roman" w:hAnsi="Times New Roman" w:cs="Times New Roman"/>
                <w:i w:val="0"/>
                <w:sz w:val="20"/>
                <w:szCs w:val="20"/>
              </w:rPr>
              <w:t>11</w:t>
            </w:r>
          </w:p>
        </w:tc>
        <w:tc>
          <w:tcPr>
            <w:tcW w:w="6518" w:type="dxa"/>
            <w:tcBorders>
              <w:top w:val="single" w:sz="4" w:space="0" w:color="auto"/>
              <w:left w:val="single" w:sz="4" w:space="0" w:color="auto"/>
            </w:tcBorders>
            <w:shd w:val="clear" w:color="auto" w:fill="FFFFFF"/>
            <w:vAlign w:val="center"/>
          </w:tcPr>
          <w:p w:rsidR="004C07D3" w:rsidRPr="00424C4D" w:rsidRDefault="004C07D3" w:rsidP="0089142A">
            <w:pPr>
              <w:spacing w:line="180" w:lineRule="exact"/>
              <w:ind w:firstLine="0"/>
              <w:rPr>
                <w:rStyle w:val="22"/>
                <w:rFonts w:ascii="Times New Roman" w:hAnsi="Times New Roman" w:cs="Times New Roman"/>
                <w:i w:val="0"/>
                <w:sz w:val="20"/>
                <w:szCs w:val="20"/>
              </w:rPr>
            </w:pPr>
            <w:r w:rsidRPr="004C07D3">
              <w:rPr>
                <w:rStyle w:val="22"/>
                <w:rFonts w:ascii="Times New Roman" w:hAnsi="Times New Roman" w:cs="Times New Roman"/>
                <w:i w:val="0"/>
                <w:sz w:val="20"/>
                <w:szCs w:val="20"/>
              </w:rPr>
              <w:t>Монтаж системы отопления</w:t>
            </w:r>
            <w:r>
              <w:rPr>
                <w:rStyle w:val="22"/>
                <w:rFonts w:ascii="Times New Roman" w:hAnsi="Times New Roman" w:cs="Times New Roman"/>
                <w:i w:val="0"/>
                <w:sz w:val="20"/>
                <w:szCs w:val="20"/>
              </w:rPr>
              <w:t xml:space="preserve"> (3 биметаллических радиатора </w:t>
            </w:r>
            <w:r w:rsidR="00FB711C">
              <w:rPr>
                <w:rStyle w:val="22"/>
                <w:rFonts w:ascii="Times New Roman" w:hAnsi="Times New Roman" w:cs="Times New Roman"/>
                <w:i w:val="0"/>
                <w:sz w:val="20"/>
                <w:szCs w:val="20"/>
              </w:rPr>
              <w:t>не менее 7-ми секций каждый в комплекте с ПВХ трубой)</w:t>
            </w:r>
          </w:p>
        </w:tc>
        <w:tc>
          <w:tcPr>
            <w:tcW w:w="850" w:type="dxa"/>
            <w:tcBorders>
              <w:top w:val="single" w:sz="4" w:space="0" w:color="auto"/>
              <w:left w:val="single" w:sz="4" w:space="0" w:color="auto"/>
            </w:tcBorders>
            <w:shd w:val="clear" w:color="auto" w:fill="FFFFFF"/>
            <w:vAlign w:val="center"/>
          </w:tcPr>
          <w:p w:rsidR="004C07D3" w:rsidRDefault="004C07D3" w:rsidP="00E2238C">
            <w:pPr>
              <w:spacing w:line="180" w:lineRule="exact"/>
              <w:ind w:firstLine="0"/>
              <w:jc w:val="center"/>
              <w:rPr>
                <w:rStyle w:val="22"/>
                <w:rFonts w:ascii="Times New Roman" w:hAnsi="Times New Roman" w:cs="Times New Roman"/>
                <w:i w:val="0"/>
                <w:sz w:val="20"/>
                <w:szCs w:val="20"/>
              </w:rPr>
            </w:pPr>
          </w:p>
        </w:tc>
        <w:tc>
          <w:tcPr>
            <w:tcW w:w="850" w:type="dxa"/>
            <w:tcBorders>
              <w:top w:val="single" w:sz="4" w:space="0" w:color="auto"/>
              <w:left w:val="single" w:sz="4" w:space="0" w:color="auto"/>
            </w:tcBorders>
            <w:shd w:val="clear" w:color="auto" w:fill="FFFFFF"/>
            <w:vAlign w:val="center"/>
          </w:tcPr>
          <w:p w:rsidR="004C07D3" w:rsidRDefault="004C07D3" w:rsidP="00E2238C">
            <w:pPr>
              <w:spacing w:line="180" w:lineRule="exact"/>
              <w:ind w:firstLine="0"/>
              <w:jc w:val="center"/>
              <w:rPr>
                <w:rFonts w:ascii="Times New Roman" w:hAnsi="Times New Roman" w:cs="Times New Roman"/>
                <w:sz w:val="20"/>
                <w:szCs w:val="20"/>
              </w:rPr>
            </w:pPr>
          </w:p>
        </w:tc>
        <w:tc>
          <w:tcPr>
            <w:tcW w:w="1690" w:type="dxa"/>
            <w:tcBorders>
              <w:top w:val="single" w:sz="4" w:space="0" w:color="auto"/>
              <w:left w:val="single" w:sz="4" w:space="0" w:color="auto"/>
              <w:right w:val="single" w:sz="4" w:space="0" w:color="auto"/>
            </w:tcBorders>
            <w:shd w:val="clear" w:color="auto" w:fill="FFFFFF"/>
          </w:tcPr>
          <w:p w:rsidR="004C07D3" w:rsidRPr="00E2238C" w:rsidRDefault="004C07D3" w:rsidP="00E2238C">
            <w:pPr>
              <w:ind w:firstLine="0"/>
              <w:jc w:val="center"/>
              <w:rPr>
                <w:rFonts w:ascii="Times New Roman" w:hAnsi="Times New Roman" w:cs="Times New Roman"/>
                <w:sz w:val="20"/>
                <w:szCs w:val="20"/>
              </w:rPr>
            </w:pPr>
          </w:p>
        </w:tc>
      </w:tr>
      <w:tr w:rsidR="004C07D3"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4C07D3" w:rsidRDefault="004C07D3" w:rsidP="004C07D3">
            <w:pPr>
              <w:spacing w:line="180" w:lineRule="exact"/>
              <w:ind w:left="220" w:firstLine="0"/>
              <w:rPr>
                <w:rStyle w:val="22"/>
                <w:rFonts w:ascii="Times New Roman" w:hAnsi="Times New Roman" w:cs="Times New Roman"/>
                <w:i w:val="0"/>
                <w:sz w:val="20"/>
                <w:szCs w:val="20"/>
              </w:rPr>
            </w:pPr>
            <w:r>
              <w:rPr>
                <w:rStyle w:val="22"/>
                <w:rFonts w:ascii="Times New Roman" w:hAnsi="Times New Roman" w:cs="Times New Roman"/>
                <w:i w:val="0"/>
                <w:sz w:val="20"/>
                <w:szCs w:val="20"/>
              </w:rPr>
              <w:t>12</w:t>
            </w:r>
          </w:p>
        </w:tc>
        <w:tc>
          <w:tcPr>
            <w:tcW w:w="6518" w:type="dxa"/>
            <w:tcBorders>
              <w:top w:val="single" w:sz="4" w:space="0" w:color="auto"/>
              <w:left w:val="single" w:sz="4" w:space="0" w:color="auto"/>
            </w:tcBorders>
            <w:shd w:val="clear" w:color="auto" w:fill="FFFFFF"/>
            <w:vAlign w:val="center"/>
          </w:tcPr>
          <w:p w:rsidR="004C07D3" w:rsidRPr="00424C4D" w:rsidRDefault="004C07D3" w:rsidP="004C07D3">
            <w:pPr>
              <w:spacing w:line="180" w:lineRule="exact"/>
              <w:ind w:firstLine="0"/>
              <w:rPr>
                <w:rStyle w:val="22"/>
                <w:rFonts w:ascii="Times New Roman" w:hAnsi="Times New Roman" w:cs="Times New Roman"/>
                <w:i w:val="0"/>
                <w:sz w:val="20"/>
                <w:szCs w:val="20"/>
              </w:rPr>
            </w:pPr>
            <w:r w:rsidRPr="004C07D3">
              <w:rPr>
                <w:rStyle w:val="22"/>
                <w:rFonts w:ascii="Times New Roman" w:hAnsi="Times New Roman" w:cs="Times New Roman"/>
                <w:i w:val="0"/>
                <w:sz w:val="20"/>
                <w:szCs w:val="20"/>
              </w:rPr>
              <w:t>Реконструкция металлопластиковой перегородки</w:t>
            </w:r>
            <w:r w:rsidR="00141A24">
              <w:rPr>
                <w:rStyle w:val="22"/>
                <w:rFonts w:ascii="Times New Roman" w:hAnsi="Times New Roman" w:cs="Times New Roman"/>
                <w:i w:val="0"/>
                <w:sz w:val="20"/>
                <w:szCs w:val="20"/>
              </w:rPr>
              <w:t xml:space="preserve"> с установкой дверей (2 шт)</w:t>
            </w:r>
          </w:p>
        </w:tc>
        <w:tc>
          <w:tcPr>
            <w:tcW w:w="850" w:type="dxa"/>
            <w:tcBorders>
              <w:top w:val="single" w:sz="4" w:space="0" w:color="auto"/>
              <w:left w:val="single" w:sz="4" w:space="0" w:color="auto"/>
            </w:tcBorders>
            <w:shd w:val="clear" w:color="auto" w:fill="FFFFFF"/>
            <w:vAlign w:val="center"/>
          </w:tcPr>
          <w:p w:rsidR="004C07D3" w:rsidRPr="00E2238C" w:rsidRDefault="004C07D3" w:rsidP="004C07D3">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м²</w:t>
            </w:r>
          </w:p>
        </w:tc>
        <w:tc>
          <w:tcPr>
            <w:tcW w:w="850" w:type="dxa"/>
            <w:tcBorders>
              <w:top w:val="single" w:sz="4" w:space="0" w:color="auto"/>
              <w:left w:val="single" w:sz="4" w:space="0" w:color="auto"/>
            </w:tcBorders>
            <w:shd w:val="clear" w:color="auto" w:fill="FFFFFF"/>
            <w:vAlign w:val="center"/>
          </w:tcPr>
          <w:p w:rsidR="004C07D3" w:rsidRPr="00E2238C" w:rsidRDefault="004C07D3" w:rsidP="004C07D3">
            <w:pPr>
              <w:spacing w:line="180" w:lineRule="exact"/>
              <w:ind w:firstLine="0"/>
              <w:jc w:val="center"/>
              <w:rPr>
                <w:rFonts w:ascii="Times New Roman" w:hAnsi="Times New Roman" w:cs="Times New Roman"/>
                <w:sz w:val="20"/>
                <w:szCs w:val="20"/>
              </w:rPr>
            </w:pPr>
            <w:r>
              <w:rPr>
                <w:rFonts w:ascii="Times New Roman" w:hAnsi="Times New Roman" w:cs="Times New Roman"/>
                <w:sz w:val="20"/>
                <w:szCs w:val="20"/>
              </w:rPr>
              <w:t>40</w:t>
            </w:r>
          </w:p>
        </w:tc>
        <w:tc>
          <w:tcPr>
            <w:tcW w:w="1690" w:type="dxa"/>
            <w:tcBorders>
              <w:top w:val="single" w:sz="4" w:space="0" w:color="auto"/>
              <w:left w:val="single" w:sz="4" w:space="0" w:color="auto"/>
              <w:right w:val="single" w:sz="4" w:space="0" w:color="auto"/>
            </w:tcBorders>
            <w:shd w:val="clear" w:color="auto" w:fill="FFFFFF"/>
          </w:tcPr>
          <w:p w:rsidR="004C07D3" w:rsidRPr="00E2238C" w:rsidRDefault="004C07D3" w:rsidP="004C07D3">
            <w:pPr>
              <w:ind w:firstLine="0"/>
              <w:jc w:val="center"/>
              <w:rPr>
                <w:rFonts w:ascii="Times New Roman" w:hAnsi="Times New Roman" w:cs="Times New Roman"/>
                <w:sz w:val="20"/>
                <w:szCs w:val="20"/>
              </w:rPr>
            </w:pPr>
          </w:p>
        </w:tc>
      </w:tr>
      <w:tr w:rsidR="00424C4D" w:rsidRPr="00E2238C" w:rsidTr="004C07D3">
        <w:trPr>
          <w:trHeight w:hRule="exact" w:val="480"/>
          <w:jc w:val="center"/>
        </w:trPr>
        <w:tc>
          <w:tcPr>
            <w:tcW w:w="10460" w:type="dxa"/>
            <w:gridSpan w:val="5"/>
            <w:tcBorders>
              <w:top w:val="single" w:sz="4" w:space="0" w:color="auto"/>
              <w:left w:val="single" w:sz="4" w:space="0" w:color="auto"/>
              <w:right w:val="single" w:sz="4" w:space="0" w:color="auto"/>
            </w:tcBorders>
            <w:shd w:val="clear" w:color="auto" w:fill="auto"/>
            <w:vAlign w:val="center"/>
          </w:tcPr>
          <w:p w:rsidR="00424C4D" w:rsidRPr="00E2238C" w:rsidRDefault="00424C4D" w:rsidP="00E2238C">
            <w:pPr>
              <w:ind w:firstLine="0"/>
              <w:jc w:val="center"/>
              <w:rPr>
                <w:rFonts w:ascii="Times New Roman" w:hAnsi="Times New Roman" w:cs="Times New Roman"/>
                <w:sz w:val="20"/>
                <w:szCs w:val="20"/>
              </w:rPr>
            </w:pPr>
            <w:r w:rsidRPr="00424C4D">
              <w:rPr>
                <w:rFonts w:ascii="Times New Roman" w:hAnsi="Times New Roman" w:cs="Times New Roman"/>
                <w:sz w:val="20"/>
                <w:szCs w:val="20"/>
              </w:rPr>
              <w:t>2. Электроосвещение</w:t>
            </w:r>
          </w:p>
        </w:tc>
      </w:tr>
      <w:tr w:rsidR="0089142A"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EC13C4">
            <w:pPr>
              <w:spacing w:line="180" w:lineRule="exact"/>
              <w:ind w:firstLine="0"/>
              <w:jc w:val="center"/>
              <w:rPr>
                <w:rFonts w:ascii="Times New Roman" w:hAnsi="Times New Roman" w:cs="Times New Roman"/>
                <w:sz w:val="20"/>
                <w:szCs w:val="20"/>
              </w:rPr>
            </w:pPr>
            <w:r>
              <w:rPr>
                <w:rStyle w:val="22"/>
                <w:rFonts w:ascii="Times New Roman" w:hAnsi="Times New Roman" w:cs="Times New Roman"/>
                <w:i w:val="0"/>
                <w:sz w:val="20"/>
                <w:szCs w:val="20"/>
              </w:rPr>
              <w:t>1</w:t>
            </w:r>
          </w:p>
        </w:tc>
        <w:tc>
          <w:tcPr>
            <w:tcW w:w="6518" w:type="dxa"/>
            <w:tcBorders>
              <w:top w:val="single" w:sz="4" w:space="0" w:color="auto"/>
              <w:left w:val="single" w:sz="4" w:space="0" w:color="auto"/>
            </w:tcBorders>
            <w:shd w:val="clear" w:color="auto" w:fill="FFFFFF"/>
            <w:vAlign w:val="center"/>
          </w:tcPr>
          <w:p w:rsidR="0089142A" w:rsidRPr="00E2238C" w:rsidRDefault="00424C4D" w:rsidP="0089142A">
            <w:pPr>
              <w:spacing w:line="180" w:lineRule="exact"/>
              <w:ind w:firstLine="0"/>
              <w:rPr>
                <w:rFonts w:ascii="Times New Roman" w:hAnsi="Times New Roman" w:cs="Times New Roman"/>
                <w:sz w:val="20"/>
                <w:szCs w:val="20"/>
              </w:rPr>
            </w:pPr>
            <w:r w:rsidRPr="00424C4D">
              <w:rPr>
                <w:rStyle w:val="22"/>
                <w:rFonts w:ascii="Times New Roman" w:hAnsi="Times New Roman" w:cs="Times New Roman"/>
                <w:i w:val="0"/>
                <w:sz w:val="20"/>
                <w:szCs w:val="20"/>
              </w:rPr>
              <w:t>Прокладка провода АППВ 3х2,5мм2</w:t>
            </w:r>
          </w:p>
        </w:tc>
        <w:tc>
          <w:tcPr>
            <w:tcW w:w="850" w:type="dxa"/>
            <w:tcBorders>
              <w:top w:val="single" w:sz="4" w:space="0" w:color="auto"/>
              <w:left w:val="single" w:sz="4" w:space="0" w:color="auto"/>
            </w:tcBorders>
            <w:shd w:val="clear" w:color="auto" w:fill="FFFFFF"/>
          </w:tcPr>
          <w:p w:rsidR="0089142A" w:rsidRPr="00E2238C" w:rsidRDefault="004C07D3" w:rsidP="00424C4D">
            <w:pPr>
              <w:ind w:firstLine="0"/>
              <w:jc w:val="center"/>
              <w:rPr>
                <w:rFonts w:ascii="Times New Roman" w:hAnsi="Times New Roman" w:cs="Times New Roman"/>
                <w:sz w:val="20"/>
                <w:szCs w:val="20"/>
              </w:rPr>
            </w:pPr>
            <w:r>
              <w:rPr>
                <w:rFonts w:ascii="Times New Roman" w:hAnsi="Times New Roman" w:cs="Times New Roman"/>
                <w:sz w:val="20"/>
                <w:szCs w:val="20"/>
              </w:rPr>
              <w:t>м</w:t>
            </w:r>
          </w:p>
        </w:tc>
        <w:tc>
          <w:tcPr>
            <w:tcW w:w="850" w:type="dxa"/>
            <w:tcBorders>
              <w:top w:val="single" w:sz="4" w:space="0" w:color="auto"/>
              <w:left w:val="single" w:sz="4" w:space="0" w:color="auto"/>
            </w:tcBorders>
            <w:shd w:val="clear" w:color="auto" w:fill="FFFFFF"/>
          </w:tcPr>
          <w:p w:rsidR="0089142A" w:rsidRPr="00E2238C" w:rsidRDefault="00EC13C4" w:rsidP="00EC13C4">
            <w:pPr>
              <w:ind w:firstLine="0"/>
              <w:jc w:val="center"/>
              <w:rPr>
                <w:rFonts w:ascii="Times New Roman" w:hAnsi="Times New Roman" w:cs="Times New Roman"/>
                <w:sz w:val="20"/>
                <w:szCs w:val="20"/>
              </w:rPr>
            </w:pPr>
            <w:r>
              <w:rPr>
                <w:rFonts w:ascii="Times New Roman" w:hAnsi="Times New Roman" w:cs="Times New Roman"/>
                <w:sz w:val="20"/>
                <w:szCs w:val="20"/>
              </w:rPr>
              <w:t>146</w:t>
            </w:r>
          </w:p>
        </w:tc>
        <w:tc>
          <w:tcPr>
            <w:tcW w:w="1690" w:type="dxa"/>
            <w:tcBorders>
              <w:top w:val="single" w:sz="4" w:space="0" w:color="auto"/>
              <w:left w:val="single" w:sz="4" w:space="0" w:color="auto"/>
              <w:right w:val="single" w:sz="4" w:space="0" w:color="auto"/>
            </w:tcBorders>
            <w:shd w:val="clear" w:color="auto" w:fill="FFFFFF"/>
          </w:tcPr>
          <w:p w:rsidR="0089142A" w:rsidRPr="00E2238C" w:rsidRDefault="0089142A" w:rsidP="00E2238C">
            <w:pPr>
              <w:ind w:firstLine="0"/>
              <w:jc w:val="center"/>
              <w:rPr>
                <w:rFonts w:ascii="Times New Roman" w:hAnsi="Times New Roman" w:cs="Times New Roman"/>
                <w:sz w:val="20"/>
                <w:szCs w:val="20"/>
              </w:rPr>
            </w:pPr>
          </w:p>
        </w:tc>
      </w:tr>
      <w:tr w:rsidR="0089142A" w:rsidRPr="00E2238C" w:rsidTr="00C823A0">
        <w:trPr>
          <w:trHeight w:hRule="exact" w:val="475"/>
          <w:jc w:val="center"/>
        </w:trPr>
        <w:tc>
          <w:tcPr>
            <w:tcW w:w="552" w:type="dxa"/>
            <w:tcBorders>
              <w:top w:val="single" w:sz="4" w:space="0" w:color="auto"/>
              <w:left w:val="single" w:sz="4" w:space="0" w:color="auto"/>
            </w:tcBorders>
            <w:shd w:val="clear" w:color="auto" w:fill="FFFFFF"/>
            <w:vAlign w:val="center"/>
          </w:tcPr>
          <w:p w:rsidR="0089142A" w:rsidRPr="00E2238C" w:rsidRDefault="00EC13C4" w:rsidP="0089142A">
            <w:pPr>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6518" w:type="dxa"/>
            <w:tcBorders>
              <w:top w:val="single" w:sz="4" w:space="0" w:color="auto"/>
              <w:left w:val="single" w:sz="4" w:space="0" w:color="auto"/>
            </w:tcBorders>
            <w:shd w:val="clear" w:color="auto" w:fill="FFFFFF"/>
            <w:vAlign w:val="center"/>
          </w:tcPr>
          <w:p w:rsidR="0089142A" w:rsidRPr="00E2238C" w:rsidRDefault="004C07D3" w:rsidP="0089142A">
            <w:pPr>
              <w:spacing w:line="180" w:lineRule="exact"/>
              <w:ind w:firstLine="0"/>
              <w:rPr>
                <w:rFonts w:ascii="Times New Roman" w:hAnsi="Times New Roman" w:cs="Times New Roman"/>
                <w:sz w:val="20"/>
                <w:szCs w:val="20"/>
              </w:rPr>
            </w:pPr>
            <w:r w:rsidRPr="004C07D3">
              <w:rPr>
                <w:rStyle w:val="22"/>
                <w:rFonts w:ascii="Times New Roman" w:hAnsi="Times New Roman" w:cs="Times New Roman"/>
                <w:i w:val="0"/>
                <w:sz w:val="20"/>
                <w:szCs w:val="20"/>
              </w:rPr>
              <w:t>Монтаж светильников</w:t>
            </w:r>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firstLine="0"/>
              <w:jc w:val="center"/>
              <w:rPr>
                <w:rFonts w:ascii="Times New Roman" w:hAnsi="Times New Roman" w:cs="Times New Roman"/>
                <w:sz w:val="20"/>
                <w:szCs w:val="20"/>
              </w:rPr>
            </w:pPr>
            <w:r>
              <w:rPr>
                <w:rFonts w:ascii="Times New Roman" w:hAnsi="Times New Roman" w:cs="Times New Roman"/>
                <w:sz w:val="20"/>
                <w:szCs w:val="20"/>
              </w:rPr>
              <w:t>шт</w:t>
            </w:r>
          </w:p>
        </w:tc>
        <w:tc>
          <w:tcPr>
            <w:tcW w:w="850" w:type="dxa"/>
            <w:tcBorders>
              <w:top w:val="single" w:sz="4" w:space="0" w:color="auto"/>
              <w:left w:val="single" w:sz="4" w:space="0" w:color="auto"/>
            </w:tcBorders>
            <w:shd w:val="clear" w:color="auto" w:fill="FFFFFF"/>
            <w:vAlign w:val="center"/>
          </w:tcPr>
          <w:p w:rsidR="0089142A" w:rsidRPr="00E2238C" w:rsidRDefault="00424C4D" w:rsidP="00E2238C">
            <w:pPr>
              <w:spacing w:line="180" w:lineRule="exact"/>
              <w:ind w:left="140" w:firstLine="0"/>
              <w:jc w:val="center"/>
              <w:rPr>
                <w:rFonts w:ascii="Times New Roman" w:hAnsi="Times New Roman" w:cs="Times New Roman"/>
                <w:sz w:val="20"/>
                <w:szCs w:val="20"/>
              </w:rPr>
            </w:pPr>
            <w:r>
              <w:rPr>
                <w:rFonts w:ascii="Times New Roman" w:hAnsi="Times New Roman" w:cs="Times New Roman"/>
                <w:sz w:val="20"/>
                <w:szCs w:val="20"/>
              </w:rPr>
              <w:t>7</w:t>
            </w:r>
          </w:p>
        </w:tc>
        <w:tc>
          <w:tcPr>
            <w:tcW w:w="1690" w:type="dxa"/>
            <w:tcBorders>
              <w:top w:val="single" w:sz="4" w:space="0" w:color="auto"/>
              <w:left w:val="single" w:sz="4" w:space="0" w:color="auto"/>
              <w:right w:val="single" w:sz="4" w:space="0" w:color="auto"/>
            </w:tcBorders>
            <w:shd w:val="clear" w:color="auto" w:fill="FFFFFF"/>
            <w:vAlign w:val="center"/>
          </w:tcPr>
          <w:p w:rsidR="0089142A" w:rsidRPr="00E2238C" w:rsidRDefault="0089142A" w:rsidP="00E2238C">
            <w:pPr>
              <w:spacing w:line="180" w:lineRule="exact"/>
              <w:ind w:firstLine="0"/>
              <w:jc w:val="center"/>
              <w:rPr>
                <w:rFonts w:ascii="Times New Roman" w:hAnsi="Times New Roman" w:cs="Times New Roman"/>
                <w:sz w:val="20"/>
                <w:szCs w:val="20"/>
              </w:rPr>
            </w:pPr>
          </w:p>
        </w:tc>
      </w:tr>
      <w:tr w:rsidR="0089142A" w:rsidRPr="00E2238C" w:rsidTr="00C823A0">
        <w:trPr>
          <w:trHeight w:hRule="exact" w:val="494"/>
          <w:jc w:val="center"/>
        </w:trPr>
        <w:tc>
          <w:tcPr>
            <w:tcW w:w="552" w:type="dxa"/>
            <w:tcBorders>
              <w:top w:val="single" w:sz="4" w:space="0" w:color="auto"/>
              <w:left w:val="single" w:sz="4" w:space="0" w:color="auto"/>
              <w:bottom w:val="single" w:sz="4" w:space="0" w:color="auto"/>
            </w:tcBorders>
            <w:shd w:val="clear" w:color="auto" w:fill="FFFFFF"/>
            <w:vAlign w:val="center"/>
          </w:tcPr>
          <w:p w:rsidR="0089142A" w:rsidRPr="00E2238C" w:rsidRDefault="002C3F7F" w:rsidP="0089142A">
            <w:pPr>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6518" w:type="dxa"/>
            <w:tcBorders>
              <w:top w:val="single" w:sz="4" w:space="0" w:color="auto"/>
              <w:left w:val="single" w:sz="4" w:space="0" w:color="auto"/>
              <w:bottom w:val="single" w:sz="4" w:space="0" w:color="auto"/>
            </w:tcBorders>
            <w:shd w:val="clear" w:color="auto" w:fill="FFFFFF"/>
            <w:vAlign w:val="center"/>
          </w:tcPr>
          <w:p w:rsidR="0089142A" w:rsidRPr="00E2238C" w:rsidRDefault="002C3F7F" w:rsidP="0089142A">
            <w:pPr>
              <w:spacing w:line="180" w:lineRule="exact"/>
              <w:ind w:firstLine="0"/>
              <w:rPr>
                <w:rFonts w:ascii="Times New Roman" w:hAnsi="Times New Roman" w:cs="Times New Roman"/>
                <w:sz w:val="20"/>
                <w:szCs w:val="20"/>
              </w:rPr>
            </w:pPr>
            <w:r>
              <w:rPr>
                <w:rFonts w:ascii="Times New Roman" w:hAnsi="Times New Roman" w:cs="Times New Roman"/>
                <w:sz w:val="20"/>
                <w:szCs w:val="20"/>
              </w:rPr>
              <w:t>Монтаж розеток и выключателей</w:t>
            </w:r>
          </w:p>
        </w:tc>
        <w:tc>
          <w:tcPr>
            <w:tcW w:w="850" w:type="dxa"/>
            <w:tcBorders>
              <w:top w:val="single" w:sz="4" w:space="0" w:color="auto"/>
              <w:left w:val="single" w:sz="4" w:space="0" w:color="auto"/>
              <w:bottom w:val="single" w:sz="4" w:space="0" w:color="auto"/>
            </w:tcBorders>
            <w:shd w:val="clear" w:color="auto" w:fill="FFFFFF"/>
            <w:vAlign w:val="center"/>
          </w:tcPr>
          <w:p w:rsidR="0089142A" w:rsidRPr="00E2238C" w:rsidRDefault="002C3F7F" w:rsidP="00E2238C">
            <w:pPr>
              <w:spacing w:line="180" w:lineRule="exact"/>
              <w:ind w:firstLine="0"/>
              <w:jc w:val="center"/>
              <w:rPr>
                <w:rFonts w:ascii="Times New Roman" w:hAnsi="Times New Roman" w:cs="Times New Roman"/>
                <w:sz w:val="20"/>
                <w:szCs w:val="20"/>
              </w:rPr>
            </w:pPr>
            <w:r>
              <w:rPr>
                <w:rFonts w:ascii="Times New Roman" w:hAnsi="Times New Roman" w:cs="Times New Roman"/>
                <w:sz w:val="20"/>
                <w:szCs w:val="20"/>
              </w:rPr>
              <w:t>шт</w:t>
            </w:r>
          </w:p>
        </w:tc>
        <w:tc>
          <w:tcPr>
            <w:tcW w:w="850" w:type="dxa"/>
            <w:tcBorders>
              <w:top w:val="single" w:sz="4" w:space="0" w:color="auto"/>
              <w:left w:val="single" w:sz="4" w:space="0" w:color="auto"/>
              <w:bottom w:val="single" w:sz="4" w:space="0" w:color="auto"/>
            </w:tcBorders>
            <w:shd w:val="clear" w:color="auto" w:fill="FFFFFF"/>
            <w:vAlign w:val="center"/>
          </w:tcPr>
          <w:p w:rsidR="0089142A" w:rsidRPr="00E2238C" w:rsidRDefault="002C3F7F" w:rsidP="00E2238C">
            <w:pPr>
              <w:spacing w:line="180" w:lineRule="exact"/>
              <w:ind w:left="140" w:firstLine="0"/>
              <w:jc w:val="center"/>
              <w:rPr>
                <w:rFonts w:ascii="Times New Roman" w:hAnsi="Times New Roman" w:cs="Times New Roman"/>
                <w:sz w:val="20"/>
                <w:szCs w:val="20"/>
              </w:rPr>
            </w:pPr>
            <w:r>
              <w:rPr>
                <w:rFonts w:ascii="Times New Roman" w:hAnsi="Times New Roman" w:cs="Times New Roman"/>
                <w:sz w:val="20"/>
                <w:szCs w:val="20"/>
              </w:rPr>
              <w:t>10</w:t>
            </w:r>
            <w:bookmarkStart w:id="1" w:name="_GoBack"/>
            <w:bookmarkEnd w:id="1"/>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89142A" w:rsidRPr="00E2238C" w:rsidRDefault="0089142A" w:rsidP="00E2238C">
            <w:pPr>
              <w:spacing w:line="180" w:lineRule="exact"/>
              <w:ind w:firstLine="0"/>
              <w:jc w:val="center"/>
              <w:rPr>
                <w:rFonts w:ascii="Times New Roman" w:hAnsi="Times New Roman" w:cs="Times New Roman"/>
                <w:sz w:val="20"/>
                <w:szCs w:val="20"/>
              </w:rPr>
            </w:pPr>
          </w:p>
        </w:tc>
      </w:tr>
    </w:tbl>
    <w:p w:rsidR="0089142A" w:rsidRPr="0089142A" w:rsidRDefault="0089142A" w:rsidP="0089142A">
      <w:pPr>
        <w:ind w:firstLine="0"/>
        <w:rPr>
          <w:rFonts w:ascii="Times New Roman" w:hAnsi="Times New Roman" w:cs="Times New Roman"/>
          <w:sz w:val="2"/>
          <w:szCs w:val="2"/>
        </w:rPr>
      </w:pPr>
    </w:p>
    <w:p w:rsidR="0089142A" w:rsidRPr="0089142A" w:rsidRDefault="0089142A" w:rsidP="0089142A">
      <w:pPr>
        <w:rPr>
          <w:rFonts w:ascii="Times New Roman" w:hAnsi="Times New Roman" w:cs="Times New Roman"/>
        </w:rPr>
      </w:pPr>
    </w:p>
    <w:p w:rsidR="00E618E4" w:rsidRPr="0089142A" w:rsidRDefault="00E618E4" w:rsidP="00E618E4">
      <w:pPr>
        <w:rPr>
          <w:rFonts w:ascii="Times New Roman" w:hAnsi="Times New Roman" w:cs="Times New Roman"/>
          <w:sz w:val="20"/>
          <w:szCs w:val="20"/>
        </w:rPr>
      </w:pPr>
    </w:p>
    <w:p w:rsidR="0089142A" w:rsidRPr="0089142A" w:rsidRDefault="0089142A" w:rsidP="00E2238C">
      <w:pPr>
        <w:ind w:firstLine="0"/>
        <w:rPr>
          <w:rFonts w:ascii="Times New Roman" w:hAnsi="Times New Roman" w:cs="Times New Roman"/>
          <w:sz w:val="24"/>
          <w:szCs w:val="24"/>
        </w:rPr>
      </w:pPr>
    </w:p>
    <w:p w:rsidR="0089142A" w:rsidRPr="0089142A" w:rsidRDefault="0089142A" w:rsidP="00E618E4">
      <w:pPr>
        <w:rPr>
          <w:rFonts w:ascii="Times New Roman" w:hAnsi="Times New Roman" w:cs="Times New Roman"/>
          <w:sz w:val="24"/>
          <w:szCs w:val="24"/>
        </w:rPr>
      </w:pPr>
    </w:p>
    <w:p w:rsidR="009B6214" w:rsidRDefault="00072085" w:rsidP="00E618E4">
      <w:pPr>
        <w:rPr>
          <w:rFonts w:ascii="Times New Roman" w:hAnsi="Times New Roman" w:cs="Times New Roman"/>
          <w:b/>
          <w:sz w:val="24"/>
          <w:szCs w:val="24"/>
        </w:rPr>
      </w:pPr>
      <w:r w:rsidRPr="0089142A">
        <w:rPr>
          <w:rFonts w:ascii="Times New Roman" w:hAnsi="Times New Roman" w:cs="Times New Roman"/>
          <w:b/>
          <w:sz w:val="24"/>
          <w:szCs w:val="24"/>
        </w:rPr>
        <w:t xml:space="preserve">Заместитель председателя Правления </w:t>
      </w:r>
    </w:p>
    <w:p w:rsidR="00E618E4" w:rsidRPr="0089142A" w:rsidRDefault="009B6214" w:rsidP="00E618E4">
      <w:pPr>
        <w:rPr>
          <w:rFonts w:ascii="Times New Roman" w:hAnsi="Times New Roman" w:cs="Times New Roman"/>
          <w:b/>
          <w:sz w:val="24"/>
          <w:szCs w:val="24"/>
        </w:rPr>
      </w:pPr>
      <w:r>
        <w:rPr>
          <w:rFonts w:ascii="Times New Roman" w:hAnsi="Times New Roman" w:cs="Times New Roman"/>
          <w:b/>
          <w:sz w:val="24"/>
          <w:szCs w:val="24"/>
        </w:rPr>
        <w:t>по производству</w:t>
      </w:r>
      <w:r w:rsidR="00072085" w:rsidRPr="0089142A">
        <w:rPr>
          <w:rFonts w:ascii="Times New Roman" w:hAnsi="Times New Roman" w:cs="Times New Roman"/>
          <w:b/>
          <w:sz w:val="24"/>
          <w:szCs w:val="24"/>
        </w:rPr>
        <w:t xml:space="preserve">              </w:t>
      </w:r>
      <w:r w:rsidR="0054015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4015A">
        <w:rPr>
          <w:rFonts w:ascii="Times New Roman" w:hAnsi="Times New Roman" w:cs="Times New Roman"/>
          <w:b/>
          <w:sz w:val="24"/>
          <w:szCs w:val="24"/>
        </w:rPr>
        <w:t xml:space="preserve"> </w:t>
      </w:r>
      <w:r w:rsidR="00F92108" w:rsidRPr="0089142A">
        <w:rPr>
          <w:rFonts w:ascii="Times New Roman" w:hAnsi="Times New Roman" w:cs="Times New Roman"/>
          <w:b/>
          <w:sz w:val="24"/>
          <w:szCs w:val="24"/>
        </w:rPr>
        <w:t>К.Б. Махметов</w:t>
      </w:r>
    </w:p>
    <w:p w:rsidR="00F92108" w:rsidRPr="0089142A" w:rsidRDefault="00F92108" w:rsidP="00E618E4">
      <w:pPr>
        <w:rPr>
          <w:rFonts w:ascii="Times New Roman" w:hAnsi="Times New Roman" w:cs="Times New Roman"/>
          <w:sz w:val="24"/>
          <w:szCs w:val="24"/>
        </w:rPr>
      </w:pPr>
    </w:p>
    <w:p w:rsidR="00F92108" w:rsidRPr="00F92108" w:rsidRDefault="00F92108" w:rsidP="00E618E4">
      <w:pPr>
        <w:rPr>
          <w:rFonts w:ascii="Times New Roman" w:hAnsi="Times New Roman" w:cs="Times New Roman"/>
          <w:sz w:val="24"/>
          <w:szCs w:val="24"/>
        </w:rPr>
      </w:pPr>
    </w:p>
    <w:p w:rsidR="00F92108" w:rsidRPr="00F92108" w:rsidRDefault="00F92108" w:rsidP="00F92108">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 xml:space="preserve">Начальник отдела </w:t>
      </w:r>
      <w:r w:rsidR="00EC13C4">
        <w:rPr>
          <w:rFonts w:ascii="Times New Roman" w:hAnsi="Times New Roman" w:cs="Times New Roman"/>
          <w:b/>
          <w:bCs/>
          <w:color w:val="auto"/>
          <w:sz w:val="24"/>
          <w:szCs w:val="24"/>
          <w:lang w:val="ru-RU"/>
        </w:rPr>
        <w:t>глав</w:t>
      </w:r>
      <w:r w:rsidRPr="00F92108">
        <w:rPr>
          <w:rFonts w:ascii="Times New Roman" w:hAnsi="Times New Roman" w:cs="Times New Roman"/>
          <w:b/>
          <w:bCs/>
          <w:color w:val="auto"/>
          <w:sz w:val="24"/>
          <w:szCs w:val="24"/>
          <w:lang w:val="ru-RU"/>
        </w:rPr>
        <w:t xml:space="preserve">ного </w:t>
      </w:r>
      <w:r w:rsidR="00EC13C4">
        <w:rPr>
          <w:rFonts w:ascii="Times New Roman" w:hAnsi="Times New Roman" w:cs="Times New Roman"/>
          <w:b/>
          <w:bCs/>
          <w:color w:val="auto"/>
          <w:sz w:val="24"/>
          <w:szCs w:val="24"/>
          <w:lang w:val="ru-RU"/>
        </w:rPr>
        <w:t xml:space="preserve">механика                </w:t>
      </w:r>
      <w:r w:rsidR="0054015A">
        <w:rPr>
          <w:rFonts w:ascii="Times New Roman" w:hAnsi="Times New Roman" w:cs="Times New Roman"/>
          <w:b/>
          <w:bCs/>
          <w:color w:val="auto"/>
          <w:sz w:val="24"/>
          <w:szCs w:val="24"/>
          <w:lang w:val="ru-RU"/>
        </w:rPr>
        <w:t xml:space="preserve">               </w:t>
      </w:r>
      <w:r w:rsidR="00EC13C4">
        <w:rPr>
          <w:rFonts w:ascii="Times New Roman" w:hAnsi="Times New Roman" w:cs="Times New Roman"/>
          <w:b/>
          <w:bCs/>
          <w:color w:val="auto"/>
          <w:sz w:val="24"/>
          <w:szCs w:val="24"/>
          <w:lang w:val="ru-RU"/>
        </w:rPr>
        <w:t xml:space="preserve"> </w:t>
      </w:r>
      <w:r w:rsidR="009B6214">
        <w:rPr>
          <w:rFonts w:ascii="Times New Roman" w:hAnsi="Times New Roman" w:cs="Times New Roman"/>
          <w:b/>
          <w:bCs/>
          <w:color w:val="auto"/>
          <w:sz w:val="24"/>
          <w:szCs w:val="24"/>
          <w:lang w:val="ru-RU"/>
        </w:rPr>
        <w:t xml:space="preserve">           </w:t>
      </w:r>
      <w:r w:rsidR="00EC13C4">
        <w:rPr>
          <w:rFonts w:ascii="Times New Roman" w:hAnsi="Times New Roman" w:cs="Times New Roman"/>
          <w:b/>
          <w:bCs/>
          <w:color w:val="auto"/>
          <w:sz w:val="24"/>
          <w:szCs w:val="24"/>
          <w:lang w:val="ru-RU"/>
        </w:rPr>
        <w:t>Б</w:t>
      </w:r>
      <w:r w:rsidRPr="00F92108">
        <w:rPr>
          <w:rFonts w:ascii="Times New Roman" w:hAnsi="Times New Roman" w:cs="Times New Roman"/>
          <w:b/>
          <w:bCs/>
          <w:color w:val="auto"/>
          <w:sz w:val="24"/>
          <w:szCs w:val="24"/>
          <w:lang w:val="ru-RU"/>
        </w:rPr>
        <w:t>.</w:t>
      </w:r>
      <w:r w:rsidR="00EC13C4">
        <w:rPr>
          <w:rFonts w:ascii="Times New Roman" w:hAnsi="Times New Roman" w:cs="Times New Roman"/>
          <w:b/>
          <w:bCs/>
          <w:color w:val="auto"/>
          <w:sz w:val="24"/>
          <w:szCs w:val="24"/>
          <w:lang w:val="ru-RU"/>
        </w:rPr>
        <w:t>К</w:t>
      </w:r>
      <w:r w:rsidRPr="00F92108">
        <w:rPr>
          <w:rFonts w:ascii="Times New Roman" w:hAnsi="Times New Roman" w:cs="Times New Roman"/>
          <w:b/>
          <w:bCs/>
          <w:color w:val="auto"/>
          <w:sz w:val="24"/>
          <w:szCs w:val="24"/>
          <w:lang w:val="ru-RU"/>
        </w:rPr>
        <w:t xml:space="preserve">. </w:t>
      </w:r>
      <w:r w:rsidR="00EC13C4">
        <w:rPr>
          <w:rFonts w:ascii="Times New Roman" w:hAnsi="Times New Roman" w:cs="Times New Roman"/>
          <w:b/>
          <w:bCs/>
          <w:color w:val="auto"/>
          <w:sz w:val="24"/>
          <w:szCs w:val="24"/>
          <w:lang w:val="ru-RU"/>
        </w:rPr>
        <w:t>Амре</w:t>
      </w:r>
      <w:r w:rsidRPr="00F92108">
        <w:rPr>
          <w:rFonts w:ascii="Times New Roman" w:hAnsi="Times New Roman" w:cs="Times New Roman"/>
          <w:b/>
          <w:bCs/>
          <w:color w:val="auto"/>
          <w:sz w:val="24"/>
          <w:szCs w:val="24"/>
          <w:lang w:val="ru-RU"/>
        </w:rPr>
        <w:t>нов</w:t>
      </w:r>
    </w:p>
    <w:p w:rsidR="00E618E4" w:rsidRPr="00F92108" w:rsidRDefault="00E618E4" w:rsidP="00E618E4">
      <w:pPr>
        <w:rPr>
          <w:rFonts w:ascii="Times New Roman" w:hAnsi="Times New Roman" w:cs="Times New Roman"/>
          <w:sz w:val="24"/>
          <w:szCs w:val="24"/>
        </w:rPr>
      </w:pPr>
    </w:p>
    <w:p w:rsidR="00E618E4" w:rsidRPr="00F92108" w:rsidRDefault="00E618E4" w:rsidP="004371A3">
      <w:pPr>
        <w:ind w:firstLine="0"/>
        <w:rPr>
          <w:rFonts w:ascii="Times New Roman" w:hAnsi="Times New Roman" w:cs="Times New Roman"/>
          <w:sz w:val="24"/>
          <w:szCs w:val="24"/>
        </w:rPr>
      </w:pPr>
    </w:p>
    <w:p w:rsidR="00E618E4" w:rsidRPr="00072085" w:rsidRDefault="00E618E4" w:rsidP="00D22E21">
      <w:pPr>
        <w:ind w:firstLine="0"/>
        <w:rPr>
          <w:rFonts w:ascii="Times New Roman" w:hAnsi="Times New Roman" w:cs="Times New Roman"/>
          <w:sz w:val="20"/>
          <w:szCs w:val="20"/>
        </w:rPr>
      </w:pPr>
    </w:p>
    <w:p w:rsidR="00A03353" w:rsidRPr="009C76EB" w:rsidRDefault="00A03353" w:rsidP="00F92108">
      <w:pPr>
        <w:pStyle w:val="a9"/>
        <w:tabs>
          <w:tab w:val="left" w:pos="2696"/>
          <w:tab w:val="center" w:pos="5032"/>
        </w:tabs>
        <w:spacing w:before="0" w:beforeAutospacing="0" w:after="0" w:afterAutospacing="0"/>
        <w:ind w:firstLine="0"/>
        <w:jc w:val="right"/>
        <w:rPr>
          <w:b/>
          <w:bCs/>
        </w:rPr>
      </w:pPr>
      <w:r>
        <w:rPr>
          <w:b/>
          <w:bCs/>
        </w:rPr>
        <w:lastRenderedPageBreak/>
        <w:t>Приложение 9</w:t>
      </w:r>
    </w:p>
    <w:p w:rsidR="00A03353" w:rsidRDefault="00A03353" w:rsidP="00A03353">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A03353" w:rsidRPr="00E777EB" w:rsidRDefault="00A03353" w:rsidP="00A03353">
      <w:pPr>
        <w:pStyle w:val="a9"/>
        <w:tabs>
          <w:tab w:val="left" w:pos="2696"/>
          <w:tab w:val="center" w:pos="5032"/>
        </w:tabs>
        <w:spacing w:before="0" w:beforeAutospacing="0" w:after="0" w:afterAutospacing="0"/>
        <w:jc w:val="right"/>
        <w:rPr>
          <w:b/>
          <w:bCs/>
        </w:rPr>
      </w:pPr>
    </w:p>
    <w:p w:rsidR="00A03353" w:rsidRPr="00E777EB" w:rsidRDefault="00A03353" w:rsidP="00A03353">
      <w:pPr>
        <w:pStyle w:val="a9"/>
        <w:tabs>
          <w:tab w:val="left" w:pos="2696"/>
          <w:tab w:val="center" w:pos="5032"/>
        </w:tabs>
        <w:spacing w:before="0" w:beforeAutospacing="0" w:after="0" w:afterAutospacing="0"/>
        <w:jc w:val="center"/>
        <w:rPr>
          <w:b/>
          <w:bCs/>
        </w:rPr>
      </w:pPr>
      <w:r w:rsidRPr="00E777EB">
        <w:rPr>
          <w:b/>
          <w:bCs/>
        </w:rPr>
        <w:t>Проект Договора</w:t>
      </w:r>
    </w:p>
    <w:p w:rsidR="00A03353" w:rsidRPr="00E777EB" w:rsidRDefault="00A03353" w:rsidP="00A03353">
      <w:pPr>
        <w:pStyle w:val="a9"/>
        <w:tabs>
          <w:tab w:val="left" w:pos="2696"/>
          <w:tab w:val="center" w:pos="5032"/>
        </w:tabs>
        <w:spacing w:before="0" w:beforeAutospacing="0" w:after="0" w:afterAutospacing="0"/>
        <w:jc w:val="center"/>
        <w:rPr>
          <w:b/>
          <w:bCs/>
        </w:rPr>
      </w:pPr>
    </w:p>
    <w:p w:rsidR="00E777EB" w:rsidRPr="00E777EB" w:rsidRDefault="00E777EB" w:rsidP="00E777EB">
      <w:pPr>
        <w:jc w:val="center"/>
        <w:outlineLvl w:val="0"/>
        <w:rPr>
          <w:rFonts w:ascii="Times New Roman" w:hAnsi="Times New Roman" w:cs="Times New Roman"/>
          <w:b/>
          <w:sz w:val="24"/>
          <w:szCs w:val="24"/>
        </w:rPr>
      </w:pPr>
    </w:p>
    <w:p w:rsidR="00E777EB" w:rsidRPr="00E777EB" w:rsidRDefault="00E777EB" w:rsidP="00E777EB">
      <w:pPr>
        <w:ind w:firstLine="0"/>
        <w:rPr>
          <w:rFonts w:ascii="Times New Roman" w:hAnsi="Times New Roman" w:cs="Times New Roman"/>
          <w:b/>
          <w:sz w:val="24"/>
          <w:szCs w:val="24"/>
        </w:rPr>
      </w:pPr>
      <w:r w:rsidRPr="00E777EB">
        <w:rPr>
          <w:rFonts w:ascii="Times New Roman" w:hAnsi="Times New Roman" w:cs="Times New Roman"/>
          <w:b/>
          <w:sz w:val="24"/>
          <w:szCs w:val="24"/>
        </w:rPr>
        <w:t xml:space="preserve">г. Павлодар                                                                          </w:t>
      </w:r>
      <w:r w:rsidR="00D22E21">
        <w:rPr>
          <w:rFonts w:ascii="Times New Roman" w:hAnsi="Times New Roman" w:cs="Times New Roman"/>
          <w:b/>
          <w:sz w:val="24"/>
          <w:szCs w:val="24"/>
        </w:rPr>
        <w:t xml:space="preserve">                 «____»  ________  2018</w:t>
      </w:r>
      <w:r w:rsidRPr="00E777EB">
        <w:rPr>
          <w:rFonts w:ascii="Times New Roman" w:hAnsi="Times New Roman" w:cs="Times New Roman"/>
          <w:b/>
          <w:sz w:val="24"/>
          <w:szCs w:val="24"/>
        </w:rPr>
        <w:t xml:space="preserve"> год</w:t>
      </w:r>
    </w:p>
    <w:p w:rsidR="00E777EB" w:rsidRPr="00E777EB" w:rsidRDefault="00E777EB" w:rsidP="00E777EB">
      <w:pPr>
        <w:pStyle w:val="afb"/>
        <w:rPr>
          <w:b/>
          <w:sz w:val="24"/>
          <w:szCs w:val="24"/>
        </w:rPr>
      </w:pPr>
    </w:p>
    <w:p w:rsidR="00E777EB" w:rsidRPr="00E777EB" w:rsidRDefault="00E777EB" w:rsidP="00E777EB">
      <w:pPr>
        <w:ind w:firstLine="360"/>
        <w:rPr>
          <w:rFonts w:ascii="Times New Roman" w:hAnsi="Times New Roman" w:cs="Times New Roman"/>
          <w:sz w:val="24"/>
          <w:szCs w:val="24"/>
        </w:rPr>
      </w:pPr>
      <w:r w:rsidRPr="00E777EB">
        <w:rPr>
          <w:rFonts w:ascii="Times New Roman" w:hAnsi="Times New Roman" w:cs="Times New Roman"/>
          <w:b/>
          <w:sz w:val="24"/>
          <w:szCs w:val="24"/>
        </w:rPr>
        <w:t>АО «Трамвайное управление города Павлодара»</w:t>
      </w:r>
      <w:r w:rsidRPr="00E777EB">
        <w:rPr>
          <w:rFonts w:ascii="Times New Roman" w:hAnsi="Times New Roman" w:cs="Times New Roman"/>
          <w:sz w:val="24"/>
          <w:szCs w:val="24"/>
        </w:rPr>
        <w:t>, именуемое в дальнейшем «Заказчик», лице Председателя Правления Жангазина А.Ж.</w:t>
      </w:r>
      <w:r w:rsidRPr="00E777EB">
        <w:rPr>
          <w:rFonts w:ascii="Times New Roman" w:eastAsia="Courier New(K)" w:hAnsi="Times New Roman" w:cs="Times New Roman"/>
          <w:bCs/>
          <w:sz w:val="24"/>
          <w:szCs w:val="24"/>
        </w:rPr>
        <w:t>, действующего на основании Устава, с одной стороны, и</w:t>
      </w:r>
      <w:r w:rsidR="0087527E">
        <w:rPr>
          <w:rFonts w:ascii="Times New Roman" w:eastAsia="Courier New(K)" w:hAnsi="Times New Roman" w:cs="Times New Roman"/>
          <w:bCs/>
          <w:sz w:val="24"/>
          <w:szCs w:val="24"/>
        </w:rPr>
        <w:t xml:space="preserve"> ______(</w:t>
      </w:r>
      <w:r w:rsidRPr="00E777EB">
        <w:rPr>
          <w:rFonts w:ascii="Times New Roman" w:eastAsia="MS Mincho" w:hAnsi="Times New Roman" w:cs="Times New Roman"/>
          <w:b/>
          <w:i/>
          <w:sz w:val="24"/>
          <w:szCs w:val="24"/>
        </w:rPr>
        <w:t>Наименование поставщика</w:t>
      </w:r>
      <w:r w:rsidR="0087527E">
        <w:rPr>
          <w:rFonts w:ascii="Times New Roman" w:eastAsia="MS Mincho" w:hAnsi="Times New Roman" w:cs="Times New Roman"/>
          <w:b/>
          <w:i/>
          <w:sz w:val="24"/>
          <w:szCs w:val="24"/>
        </w:rPr>
        <w:t>)</w:t>
      </w:r>
      <w:r w:rsidRPr="00E777EB">
        <w:rPr>
          <w:rFonts w:ascii="Times New Roman" w:eastAsia="MS Mincho" w:hAnsi="Times New Roman" w:cs="Times New Roman"/>
          <w:sz w:val="24"/>
          <w:szCs w:val="24"/>
        </w:rPr>
        <w:t>,</w:t>
      </w:r>
      <w:r w:rsidRPr="00E777EB">
        <w:rPr>
          <w:rFonts w:ascii="Times New Roman" w:eastAsia="MS Mincho" w:hAnsi="Times New Roman" w:cs="Times New Roman"/>
          <w:bCs/>
          <w:sz w:val="24"/>
          <w:szCs w:val="24"/>
        </w:rPr>
        <w:t xml:space="preserve"> именуемое в дальнейшем «Подрядчик», в лице </w:t>
      </w:r>
      <w:r w:rsidRPr="00E777EB">
        <w:rPr>
          <w:rFonts w:ascii="Times New Roman" w:eastAsia="MS Mincho" w:hAnsi="Times New Roman" w:cs="Times New Roman"/>
          <w:bCs/>
          <w:i/>
          <w:sz w:val="24"/>
          <w:szCs w:val="24"/>
        </w:rPr>
        <w:t xml:space="preserve">Ф.И.О. </w:t>
      </w:r>
      <w:r w:rsidR="0087527E">
        <w:rPr>
          <w:rFonts w:ascii="Times New Roman" w:eastAsia="MS Mincho" w:hAnsi="Times New Roman" w:cs="Times New Roman"/>
          <w:bCs/>
          <w:i/>
          <w:sz w:val="24"/>
          <w:szCs w:val="24"/>
        </w:rPr>
        <w:t>(</w:t>
      </w:r>
      <w:r w:rsidRPr="00E777EB">
        <w:rPr>
          <w:rFonts w:ascii="Times New Roman" w:eastAsia="MS Mincho" w:hAnsi="Times New Roman" w:cs="Times New Roman"/>
          <w:bCs/>
          <w:i/>
          <w:sz w:val="24"/>
          <w:szCs w:val="24"/>
        </w:rPr>
        <w:t>уполномоченного лица</w:t>
      </w:r>
      <w:r w:rsidR="0087527E">
        <w:rPr>
          <w:rFonts w:ascii="Times New Roman" w:eastAsia="MS Mincho" w:hAnsi="Times New Roman" w:cs="Times New Roman"/>
          <w:bCs/>
          <w:i/>
          <w:sz w:val="24"/>
          <w:szCs w:val="24"/>
        </w:rPr>
        <w:t>)</w:t>
      </w:r>
      <w:r w:rsidRPr="00E777EB">
        <w:rPr>
          <w:rFonts w:ascii="Times New Roman" w:eastAsia="MS Mincho" w:hAnsi="Times New Roman" w:cs="Times New Roman"/>
          <w:bCs/>
          <w:sz w:val="24"/>
          <w:szCs w:val="24"/>
        </w:rPr>
        <w:t>, действующего на основании</w:t>
      </w:r>
      <w:r w:rsidR="0087527E">
        <w:rPr>
          <w:rFonts w:ascii="Times New Roman" w:eastAsia="MS Mincho" w:hAnsi="Times New Roman" w:cs="Times New Roman"/>
          <w:bCs/>
          <w:sz w:val="24"/>
          <w:szCs w:val="24"/>
        </w:rPr>
        <w:t xml:space="preserve"> _____ </w:t>
      </w:r>
      <w:r w:rsidRPr="00E777EB">
        <w:rPr>
          <w:rFonts w:ascii="Times New Roman" w:eastAsia="MS Mincho" w:hAnsi="Times New Roman" w:cs="Times New Roman"/>
          <w:bCs/>
          <w:sz w:val="24"/>
          <w:szCs w:val="24"/>
        </w:rPr>
        <w:t xml:space="preserve"> </w:t>
      </w:r>
      <w:r w:rsidR="0087527E">
        <w:rPr>
          <w:rFonts w:ascii="Times New Roman" w:eastAsia="MS Mincho" w:hAnsi="Times New Roman" w:cs="Times New Roman"/>
          <w:bCs/>
          <w:sz w:val="24"/>
          <w:szCs w:val="24"/>
        </w:rPr>
        <w:t>(</w:t>
      </w:r>
      <w:r w:rsidRPr="00E777EB">
        <w:rPr>
          <w:rFonts w:ascii="Times New Roman" w:eastAsia="MS Mincho" w:hAnsi="Times New Roman" w:cs="Times New Roman"/>
          <w:bCs/>
          <w:i/>
          <w:sz w:val="24"/>
          <w:szCs w:val="24"/>
        </w:rPr>
        <w:t>документ, дающий право подписи</w:t>
      </w:r>
      <w:r w:rsidR="0087527E">
        <w:rPr>
          <w:rFonts w:ascii="Times New Roman" w:eastAsia="MS Mincho" w:hAnsi="Times New Roman" w:cs="Times New Roman"/>
          <w:bCs/>
          <w:i/>
          <w:sz w:val="24"/>
          <w:szCs w:val="24"/>
        </w:rPr>
        <w:t>)</w:t>
      </w:r>
      <w:r w:rsidRPr="00E777EB">
        <w:rPr>
          <w:rFonts w:ascii="Times New Roman" w:eastAsia="MS Mincho" w:hAnsi="Times New Roman" w:cs="Times New Roman"/>
          <w:bCs/>
          <w:sz w:val="24"/>
          <w:szCs w:val="24"/>
        </w:rPr>
        <w:t xml:space="preserve">, с другой стороны, являющиеся юридическими лицами по законодательству Республики Казахстан, в дальнейшем именуемые Стороны, </w:t>
      </w:r>
      <w:r w:rsidRPr="00E777EB">
        <w:rPr>
          <w:rFonts w:ascii="Times New Roman" w:hAnsi="Times New Roman" w:cs="Times New Roman"/>
          <w:sz w:val="24"/>
          <w:szCs w:val="24"/>
        </w:rPr>
        <w:t>а по отдельности «Сторона», или как указано выше, на основании проведенного открытого тендера,  заключили настоящий договор (далее – Договор) о нижеследующем:</w:t>
      </w:r>
    </w:p>
    <w:p w:rsidR="00E777EB" w:rsidRPr="00E777EB" w:rsidRDefault="00E777EB" w:rsidP="00E777EB">
      <w:pPr>
        <w:ind w:firstLine="360"/>
        <w:rPr>
          <w:rFonts w:ascii="Times New Roman" w:hAnsi="Times New Roman" w:cs="Times New Roman"/>
          <w:sz w:val="24"/>
          <w:szCs w:val="24"/>
        </w:rPr>
      </w:pPr>
    </w:p>
    <w:p w:rsidR="00E777EB" w:rsidRPr="00E777EB" w:rsidRDefault="00E777EB" w:rsidP="00776CF0">
      <w:pPr>
        <w:pStyle w:val="1"/>
        <w:numPr>
          <w:ilvl w:val="0"/>
          <w:numId w:val="8"/>
        </w:numPr>
        <w:spacing w:before="0" w:after="0"/>
        <w:jc w:val="center"/>
        <w:rPr>
          <w:rFonts w:ascii="Times New Roman" w:hAnsi="Times New Roman"/>
          <w:sz w:val="24"/>
          <w:szCs w:val="24"/>
        </w:rPr>
      </w:pPr>
      <w:r w:rsidRPr="00E777EB">
        <w:rPr>
          <w:rFonts w:ascii="Times New Roman" w:hAnsi="Times New Roman"/>
          <w:sz w:val="24"/>
          <w:szCs w:val="24"/>
        </w:rPr>
        <w:t>ПРЕДМЕТ ДОГОВОРА</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обязуется выполнить по заданию Заказчика работы по строительству/реконструкции объектов находящийся по адресу: Республика Казахстан, г. Павлодар, ___________________________________________________________, и сдать результат работ в установленный настоящим договором срок, а Заказчик </w:t>
      </w:r>
      <w:r w:rsidRPr="00F92108">
        <w:rPr>
          <w:rFonts w:ascii="Times New Roman" w:hAnsi="Times New Roman" w:cs="Times New Roman"/>
          <w:sz w:val="24"/>
          <w:szCs w:val="24"/>
        </w:rPr>
        <w:t>обязуется принять результат работ и произвести оплату его стоимости в соответствии с настоящим договором.</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Работы по строительству Объекта далее по тексту настоящего договора совместно именуются «Работы» и конкретизация видов работ, которые Подрядчик обязуется выполнить по настоящему договору, приводится в Приложении № 1 к настоящему договору.</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Работы выполняются из материалов Заказчика.</w:t>
      </w:r>
    </w:p>
    <w:p w:rsidR="00E777EB" w:rsidRPr="00E777EB"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Подрядчик до сдачи результата Работ Заказчику в соответствии с настоящим договором</w:t>
      </w:r>
      <w:r w:rsidRPr="00E777EB">
        <w:rPr>
          <w:rFonts w:ascii="Times New Roman" w:hAnsi="Times New Roman" w:cs="Times New Roman"/>
          <w:sz w:val="24"/>
          <w:szCs w:val="24"/>
        </w:rPr>
        <w:t xml:space="preserve"> несет все возможные риски, включая, но, не ограничиваясь, следующие:</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гибели или порчи материалов;</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случайного удорожания Работ;</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разрушения или повреждения Объекта вследствие непреодолимой силы;</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невозможности исполнения Работ.</w:t>
      </w:r>
    </w:p>
    <w:p w:rsidR="00E777EB" w:rsidRPr="00E777EB" w:rsidRDefault="00E777EB" w:rsidP="00E777EB">
      <w:pPr>
        <w:rPr>
          <w:rFonts w:ascii="Times New Roman" w:hAnsi="Times New Roman" w:cs="Times New Roman"/>
          <w:sz w:val="24"/>
          <w:szCs w:val="24"/>
        </w:rPr>
      </w:pPr>
    </w:p>
    <w:p w:rsidR="00E777EB" w:rsidRPr="00E777EB" w:rsidRDefault="00E777EB" w:rsidP="00776CF0">
      <w:pPr>
        <w:numPr>
          <w:ilvl w:val="0"/>
          <w:numId w:val="9"/>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ПРАВА И ОБЯЗАННОСТИ СТОРОН</w:t>
      </w:r>
    </w:p>
    <w:p w:rsidR="00E777EB" w:rsidRPr="00E777EB" w:rsidRDefault="00E777EB" w:rsidP="00776CF0">
      <w:pPr>
        <w:numPr>
          <w:ilvl w:val="1"/>
          <w:numId w:val="9"/>
        </w:numPr>
        <w:tabs>
          <w:tab w:val="clear" w:pos="36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b/>
          <w:sz w:val="24"/>
          <w:szCs w:val="24"/>
        </w:rPr>
        <w:t>Заказчик обязан:</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Передать Подрядчику для осуществления работ объект в течение ** (***) рабочих дней с момента подписания настоящего договора по Акту приема-передачи.  </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 течение ** (***) календарных дней с момента подписания настоящего договора назначить для осуществления технического надзора за выполнением Работ своих представителей.</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Произвести оплату общей стоимости Работ, предусмотренной п. 3.1. настоящего договора, в порядке, сроки и в соответствии с иными условиями, предусмотренными настоящим договором.</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технический надзор за строительством Объекта.</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Принять результат Работ в соответствии с настоящим договором.</w:t>
      </w:r>
    </w:p>
    <w:p w:rsidR="00E777EB" w:rsidRPr="00E777EB" w:rsidRDefault="00E777EB" w:rsidP="00776CF0">
      <w:pPr>
        <w:numPr>
          <w:ilvl w:val="1"/>
          <w:numId w:val="10"/>
        </w:numPr>
        <w:tabs>
          <w:tab w:val="clear" w:pos="540"/>
          <w:tab w:val="num" w:pos="567"/>
        </w:tabs>
        <w:ind w:left="567" w:hanging="567"/>
        <w:outlineLvl w:val="0"/>
        <w:rPr>
          <w:rFonts w:ascii="Times New Roman" w:hAnsi="Times New Roman" w:cs="Times New Roman"/>
          <w:b/>
          <w:sz w:val="24"/>
          <w:szCs w:val="24"/>
        </w:rPr>
      </w:pPr>
      <w:r w:rsidRPr="00E777EB">
        <w:rPr>
          <w:rFonts w:ascii="Times New Roman" w:hAnsi="Times New Roman" w:cs="Times New Roman"/>
          <w:b/>
          <w:sz w:val="24"/>
          <w:szCs w:val="24"/>
        </w:rPr>
        <w:t>Заказчик вправе:</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napToGrid w:val="0"/>
          <w:sz w:val="24"/>
          <w:szCs w:val="24"/>
        </w:rPr>
      </w:pPr>
      <w:r w:rsidRPr="00E777EB">
        <w:rPr>
          <w:rFonts w:ascii="Times New Roman" w:hAnsi="Times New Roman" w:cs="Times New Roman"/>
          <w:sz w:val="24"/>
          <w:szCs w:val="24"/>
        </w:rPr>
        <w:t>Запрашивать у Подрядчика информацию о ходе выполнения Работ.</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napToGrid w:val="0"/>
          <w:color w:val="000000"/>
          <w:sz w:val="24"/>
          <w:szCs w:val="24"/>
        </w:rPr>
        <w:t>Осуществлять контроль и надзор за ходом и качеством выполняемых Работ, соблюдением сроков их выполнения Подрядчиком.</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lastRenderedPageBreak/>
        <w:t>Отказаться от настоящего договора и потребовать возмещения Подрядчиком убытков в полном объеме в случае, если Подрядчик не приступает своевременно к исполнению настоящего договора.</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 согласованию Сторон вносить изменения в объем или виды Работ в соответствии с разработанными проектными решениями:</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увеличить или сократить объем любой Работы, включенной в настоящий договор;</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исключить любую Работу, в соответствии с проектным решением;</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изменить характер, качество или вид любой части Работы;</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выполнить дополнительную работу любого характера, по профилю Подрядчика, необходимую для завершения строительства, оплачиваемую по ценам, согласованным с Подрядчиком.</w:t>
      </w:r>
    </w:p>
    <w:p w:rsidR="00E777EB" w:rsidRPr="00E777EB" w:rsidRDefault="00E777EB" w:rsidP="00776CF0">
      <w:pPr>
        <w:numPr>
          <w:ilvl w:val="1"/>
          <w:numId w:val="10"/>
        </w:numPr>
        <w:tabs>
          <w:tab w:val="clear" w:pos="540"/>
          <w:tab w:val="num" w:pos="567"/>
        </w:tabs>
        <w:ind w:left="567" w:hanging="567"/>
        <w:jc w:val="left"/>
        <w:outlineLvl w:val="0"/>
        <w:rPr>
          <w:rFonts w:ascii="Times New Roman" w:hAnsi="Times New Roman" w:cs="Times New Roman"/>
          <w:b/>
          <w:snapToGrid w:val="0"/>
          <w:sz w:val="24"/>
          <w:szCs w:val="24"/>
        </w:rPr>
      </w:pPr>
      <w:r w:rsidRPr="00E777EB">
        <w:rPr>
          <w:rFonts w:ascii="Times New Roman" w:hAnsi="Times New Roman" w:cs="Times New Roman"/>
          <w:b/>
          <w:sz w:val="24"/>
          <w:szCs w:val="24"/>
        </w:rPr>
        <w:t>Подрядчик обязан:</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napToGrid w:val="0"/>
          <w:sz w:val="24"/>
          <w:szCs w:val="24"/>
        </w:rPr>
        <w:t>Начать выполнение Работ в срок</w:t>
      </w:r>
      <w:r w:rsidRPr="00E777EB">
        <w:rPr>
          <w:rFonts w:ascii="Times New Roman" w:hAnsi="Times New Roman" w:cs="Times New Roman"/>
          <w:sz w:val="24"/>
          <w:szCs w:val="24"/>
        </w:rPr>
        <w:t xml:space="preserve">, </w:t>
      </w:r>
      <w:r w:rsidRPr="00E777EB">
        <w:rPr>
          <w:rFonts w:ascii="Times New Roman" w:hAnsi="Times New Roman" w:cs="Times New Roman"/>
          <w:snapToGrid w:val="0"/>
          <w:sz w:val="24"/>
          <w:szCs w:val="24"/>
        </w:rPr>
        <w:t xml:space="preserve">предусмотренный </w:t>
      </w:r>
      <w:r w:rsidRPr="00E777EB">
        <w:rPr>
          <w:rFonts w:ascii="Times New Roman" w:hAnsi="Times New Roman" w:cs="Times New Roman"/>
          <w:sz w:val="24"/>
          <w:szCs w:val="24"/>
        </w:rPr>
        <w:t>п. 4.1. настоящего договора</w:t>
      </w:r>
      <w:r w:rsidRPr="00E777EB">
        <w:rPr>
          <w:rFonts w:ascii="Times New Roman" w:hAnsi="Times New Roman" w:cs="Times New Roman"/>
          <w:snapToGrid w:val="0"/>
          <w:sz w:val="24"/>
          <w:szCs w:val="24"/>
        </w:rPr>
        <w:t>.</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Выполнить Работы к сроку, предусмотренному п. 4.2. настоящего договора.</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z w:val="24"/>
          <w:szCs w:val="24"/>
        </w:rPr>
        <w:t>Выполнять в полном объеме все свои обязательства, предусмотренные настоящим договором и законодательством Республики Казахстан.</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 xml:space="preserve">Выполнить Работы </w:t>
      </w:r>
      <w:r w:rsidR="008F17AA" w:rsidRPr="00E777EB">
        <w:rPr>
          <w:rFonts w:ascii="Times New Roman" w:hAnsi="Times New Roman" w:cs="Times New Roman"/>
          <w:sz w:val="24"/>
          <w:szCs w:val="24"/>
        </w:rPr>
        <w:t>качественно, в</w:t>
      </w:r>
      <w:r w:rsidRPr="00E777EB">
        <w:rPr>
          <w:rFonts w:ascii="Times New Roman" w:hAnsi="Times New Roman" w:cs="Times New Roman"/>
          <w:sz w:val="24"/>
          <w:szCs w:val="24"/>
        </w:rPr>
        <w:t xml:space="preserve"> объеме и в сроки, предусмотренные настоящим договором.</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Производить Работы в полном соответствии с настоящим договором, строительными нормами и правилами, другими требованиями законодательства Республики Казахстан.</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при осуществлении Работ выполнение на Объекте необходимых мероприятий по технике безопасности, охране окружающей среды, насаждений и т.п.</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содержание и уборку строительной площадки и Объекта.</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Самостоятельно и за свой счет</w:t>
      </w:r>
      <w:r w:rsidRPr="00E777EB">
        <w:rPr>
          <w:rFonts w:ascii="Times New Roman" w:hAnsi="Times New Roman" w:cs="Times New Roman"/>
          <w:sz w:val="24"/>
          <w:szCs w:val="24"/>
        </w:rPr>
        <w:t xml:space="preserve"> нести расходы по пользованию тепло-, электроэнергией, водой и т.п. на период осуществления Работ на Объекте.</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Вывезти самостоятельно и за свой счет в течение 5 (пяти) календарных дней после получения положительного заключения рабочей комиссии за пределы строительной площадки и Объекта принадлежащие Подрядчику строительные машины и оборудование, транспортные средства, инструменты, приборы, инвентарь, строительные материалы, изделия, конструкции и другое строительное имущество, а также строительный мусор.</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 началом осуществления Работ произвести инструктаж своих работников, занятых на осуществлении Работ, по технике безопасности, пожарной безопасности и промышленной санитарии.  </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Допускать к осуществлению Работ только квалифицированных работников.</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Вести журнал производства Работ, в котором должен отражаться весь ход производства Работ, а также все факты и обстоятельства, имеющие значения во взаимоотношениях с Заказчиком.</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Выполнять Работы по настоящему договору самостоятельно. Подрядчик вправе передать выполнение части Работ по настоящему договору третьему лицу (субподрядчику), не более 30 % от общего объема работ, только при получении письменного согласия Заказчика на такую передачу. При передаче выполнения части Работ субподрядчику, ответственность перед Заказчиком за качество Работ, проведенных субподрядчиком, несет Подрядчик.</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napToGrid w:val="0"/>
          <w:color w:val="000000"/>
          <w:sz w:val="24"/>
          <w:szCs w:val="24"/>
        </w:rPr>
        <w:t>Не использовать в ходе осуществления Работ материалы  и оборудование, если это может привести к нарушению обязательных государственных требований к их качеству, а также к нарушению обязательных требований об охране окружающей среды и безопасности ведения строительных работ.</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z w:val="24"/>
          <w:szCs w:val="24"/>
        </w:rPr>
        <w:t>Сохранять конфиденциальность информации, ставшей ему известной в связи с выполняемыми Работами, и не допускать к этой информации третьих лиц, за исключением уполномоченных государственных органов при проведении проверок в соответствии с законодательством Республики Казахстан.</w:t>
      </w:r>
    </w:p>
    <w:p w:rsidR="00E777EB" w:rsidRPr="00E777EB" w:rsidRDefault="00E777EB" w:rsidP="00776CF0">
      <w:pPr>
        <w:numPr>
          <w:ilvl w:val="2"/>
          <w:numId w:val="10"/>
        </w:numPr>
        <w:tabs>
          <w:tab w:val="clear" w:pos="720"/>
          <w:tab w:val="left" w:pos="709"/>
        </w:tabs>
        <w:ind w:left="709" w:hanging="709"/>
        <w:rPr>
          <w:rFonts w:ascii="Times New Roman" w:hAnsi="Times New Roman" w:cs="Times New Roman"/>
          <w:sz w:val="24"/>
          <w:szCs w:val="24"/>
        </w:rPr>
      </w:pPr>
      <w:r w:rsidRPr="00E777EB">
        <w:rPr>
          <w:rFonts w:ascii="Times New Roman" w:hAnsi="Times New Roman" w:cs="Times New Roman"/>
          <w:sz w:val="24"/>
          <w:szCs w:val="24"/>
        </w:rPr>
        <w:lastRenderedPageBreak/>
        <w:t>Предоставить Заказчику копию лицензии на проведение строительных Работ, выданную Подрядчику в соответствии с законодательством Республики Казахстан.</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Незамедлительно предупредить Заказчика об обстоятельствах, не зависящих от Подрядчика, которые грозят годности или прочности результатов Работ либо создают невозможность завершения Работ в сроки, предусмотренные настоящим договором.</w:t>
      </w:r>
    </w:p>
    <w:p w:rsidR="00E777EB" w:rsidRPr="00E777EB" w:rsidRDefault="00E777EB" w:rsidP="00776CF0">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Обеспечить строительство </w:t>
      </w:r>
      <w:r w:rsidRPr="00E777EB">
        <w:rPr>
          <w:rFonts w:ascii="Times New Roman" w:hAnsi="Times New Roman" w:cs="Times New Roman"/>
          <w:caps/>
          <w:sz w:val="24"/>
          <w:szCs w:val="24"/>
        </w:rPr>
        <w:t>о</w:t>
      </w:r>
      <w:r w:rsidRPr="00E777EB">
        <w:rPr>
          <w:rFonts w:ascii="Times New Roman" w:hAnsi="Times New Roman" w:cs="Times New Roman"/>
          <w:sz w:val="24"/>
          <w:szCs w:val="24"/>
        </w:rPr>
        <w:t>бъекта всеми необходимым оборудованием, осуществить их транспортировку на Объект самостоятельно и за собственный счет.</w:t>
      </w:r>
    </w:p>
    <w:p w:rsidR="00E777EB" w:rsidRPr="00E777EB" w:rsidRDefault="00E777EB" w:rsidP="00776CF0">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t>С момента подписания настоящего договора назначить своего представителя, ответственного за строительство Объекта, о котором Подрядчик обязуется письменно уведомить Заказчика.</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Самостоятельно и за свой счет застраховать ответственность за вред, причиненный жизни и здоровью работников, в соответствии с законодательством Республики Казахстан. </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Подрядчик обязуется использовать предоставленные Заказчиком материалы экономно и рационально. При сдаче выполненных работ и отчета об использования материалов Подрядчик обязуется возвратить остаток материалов.</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В случае образования лома металлов Подрядчик передает его по акту-приему передач Заказчику. </w:t>
      </w:r>
    </w:p>
    <w:p w:rsidR="00E777EB" w:rsidRPr="00E777EB" w:rsidRDefault="00E777EB" w:rsidP="00E777EB">
      <w:pPr>
        <w:tabs>
          <w:tab w:val="left" w:pos="567"/>
        </w:tabs>
        <w:ind w:left="567" w:hanging="567"/>
        <w:outlineLvl w:val="0"/>
        <w:rPr>
          <w:rFonts w:ascii="Times New Roman" w:hAnsi="Times New Roman" w:cs="Times New Roman"/>
          <w:sz w:val="24"/>
          <w:szCs w:val="24"/>
        </w:rPr>
      </w:pPr>
    </w:p>
    <w:p w:rsidR="00E777EB" w:rsidRPr="00E777EB" w:rsidRDefault="00E777EB" w:rsidP="00776CF0">
      <w:pPr>
        <w:numPr>
          <w:ilvl w:val="0"/>
          <w:numId w:val="11"/>
        </w:numPr>
        <w:tabs>
          <w:tab w:val="left" w:pos="567"/>
        </w:tabs>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СТОИМОСТЬ РАБОТ И ПОРЯДОК ОПЛАТЫ</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составляет ***** тенге, и включает в себя все налоги, сборы, иные платежи, стоимость материалов и пр.</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предусмотренная п. 3.1. настоящего договора, является окончательной и не подлежит изменению.</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Изменение объемов либо сроков их выполнения, оформляются Сторонами путем заключения дополнительного соглашения к настоящему договору.</w:t>
      </w:r>
    </w:p>
    <w:p w:rsidR="00E777EB" w:rsidRPr="00E777EB" w:rsidRDefault="00E777EB" w:rsidP="00776CF0">
      <w:pPr>
        <w:numPr>
          <w:ilvl w:val="1"/>
          <w:numId w:val="11"/>
        </w:numPr>
        <w:tabs>
          <w:tab w:val="clear" w:pos="360"/>
          <w:tab w:val="num" w:pos="567"/>
        </w:tabs>
        <w:ind w:left="567" w:hanging="567"/>
        <w:rPr>
          <w:rFonts w:ascii="Times New Roman" w:hAnsi="Times New Roman" w:cs="Times New Roman"/>
          <w:strike/>
          <w:sz w:val="24"/>
          <w:szCs w:val="24"/>
        </w:rPr>
      </w:pPr>
      <w:r w:rsidRPr="00E777EB">
        <w:rPr>
          <w:rFonts w:ascii="Times New Roman" w:hAnsi="Times New Roman" w:cs="Times New Roman"/>
          <w:sz w:val="24"/>
          <w:szCs w:val="24"/>
        </w:rPr>
        <w:t>Оплата общей стоимости Работ, предусмотренной п. 3.1. настоящего договора, производится Заказчиком путем перечисления денег на расчетный счет:</w:t>
      </w:r>
    </w:p>
    <w:p w:rsidR="00E777EB" w:rsidRPr="00E777EB" w:rsidRDefault="00E777EB" w:rsidP="00E777EB">
      <w:pPr>
        <w:pStyle w:val="2"/>
        <w:ind w:left="567"/>
        <w:rPr>
          <w:rFonts w:ascii="Times New Roman" w:hAnsi="Times New Roman"/>
          <w:b w:val="0"/>
          <w:sz w:val="24"/>
          <w:szCs w:val="24"/>
        </w:rPr>
      </w:pPr>
      <w:r w:rsidRPr="00E777EB">
        <w:rPr>
          <w:rFonts w:ascii="Times New Roman" w:hAnsi="Times New Roman"/>
          <w:b w:val="0"/>
          <w:sz w:val="24"/>
          <w:szCs w:val="24"/>
        </w:rPr>
        <w:t xml:space="preserve">- Заказчик в праве произвести предоплату в размере 30% от стоимости работ настоящего договора, а также производить промежуточную оплату по факту выполненных работ с соответствующими оформленными документами (формами) №3КС и форма №2, которые подписываются Сторонами. </w:t>
      </w:r>
    </w:p>
    <w:p w:rsidR="00E777EB" w:rsidRPr="00E777EB" w:rsidRDefault="00E777EB" w:rsidP="00E777EB">
      <w:pPr>
        <w:pStyle w:val="2"/>
        <w:ind w:left="567"/>
        <w:rPr>
          <w:rFonts w:ascii="Times New Roman" w:hAnsi="Times New Roman"/>
          <w:b w:val="0"/>
          <w:sz w:val="24"/>
          <w:szCs w:val="24"/>
        </w:rPr>
      </w:pPr>
      <w:r w:rsidRPr="00E777EB">
        <w:rPr>
          <w:rFonts w:ascii="Times New Roman" w:hAnsi="Times New Roman"/>
          <w:b w:val="0"/>
          <w:sz w:val="24"/>
          <w:szCs w:val="24"/>
        </w:rPr>
        <w:t>- Оплата окончательных и выполненных Подрядчиком объема работ производится в течение ** (***) банковских дней с момента завершения всех работ и их приемки Заказчиком. Необходимые документы, предшествующие оплате: акт выполненных работ, оригинал счет – фактуры Подрядчика, который должен быть предоставлен в срок и составлен в соответствии с налоговым законодательством РК. При отсутствии документов указанных в настоящем пункте, работы будут считаться не выполненными, что освобождает Заказчика от их оплаты.</w:t>
      </w:r>
    </w:p>
    <w:p w:rsidR="00E777EB" w:rsidRPr="00E777EB" w:rsidRDefault="00E777EB" w:rsidP="00E777EB">
      <w:pPr>
        <w:rPr>
          <w:rFonts w:ascii="Times New Roman" w:hAnsi="Times New Roman" w:cs="Times New Roman"/>
          <w:strike/>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СРОКИ ВЫПОЛНЕНИЯ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обязан нача</w:t>
      </w:r>
      <w:r w:rsidR="008F17AA">
        <w:rPr>
          <w:rFonts w:ascii="Times New Roman" w:hAnsi="Times New Roman" w:cs="Times New Roman"/>
          <w:sz w:val="24"/>
          <w:szCs w:val="24"/>
        </w:rPr>
        <w:t>ть выполнение Работ к ***** 2018</w:t>
      </w:r>
      <w:r w:rsidRPr="00E777EB">
        <w:rPr>
          <w:rFonts w:ascii="Times New Roman" w:hAnsi="Times New Roman" w:cs="Times New Roman"/>
          <w:sz w:val="24"/>
          <w:szCs w:val="24"/>
        </w:rPr>
        <w:t xml:space="preserve"> г.</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обязуется выпол</w:t>
      </w:r>
      <w:r w:rsidR="008F17AA">
        <w:rPr>
          <w:rFonts w:ascii="Times New Roman" w:hAnsi="Times New Roman" w:cs="Times New Roman"/>
          <w:sz w:val="24"/>
          <w:szCs w:val="24"/>
        </w:rPr>
        <w:t>нить Работы в срок до ***** 2018</w:t>
      </w:r>
      <w:r w:rsidRPr="00E777EB">
        <w:rPr>
          <w:rFonts w:ascii="Times New Roman" w:hAnsi="Times New Roman" w:cs="Times New Roman"/>
          <w:sz w:val="24"/>
          <w:szCs w:val="24"/>
        </w:rPr>
        <w:t xml:space="preserve"> г.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осуществляет работы в соответствии с Приложением № 1  к настоящему договору, в котором установлены промежуточные сроки сдачи Подрядчиком отдельных видов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Срок выполнения Работ может корректироваться Сторонами дополнительным соглашением к настоящему договору.</w:t>
      </w:r>
    </w:p>
    <w:p w:rsidR="00E777EB" w:rsidRPr="00E777EB" w:rsidRDefault="00E777EB" w:rsidP="00E777EB">
      <w:pPr>
        <w:pStyle w:val="afb"/>
        <w:rPr>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ОСУЩЕСТВЛЕНИЕ И ПРИЕМКА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ведет журнал производства Работ, в котором отражается весь ход Работ, а также все иные факты и обстоятельства, связанные с осуществлением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lastRenderedPageBreak/>
        <w:t xml:space="preserve">Заказчик проверяет и своей подписью подтверждает записи в журнале производства Работ. Если Заказчик не удовлетворен ходом, качеством Работ и/или  записями Подрядчика, он излагает свое мнение в журнале производства Работ. Подрядчик обязуется в течение ** (***) календарных дней с момента внесения записи Заказчиком принять меры к устранению выявленных Заказчиком недостатков. Проверка журнала может быть проведена Заказчиком в любое время, а также неограниченное количество раз.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Стороны назначают своих представителей на период осуществления Работ, о чем письменно уведомляют друг друга. Представители осуществляют технический надзор и контроль за их качеством и выполнением.</w:t>
      </w:r>
    </w:p>
    <w:p w:rsidR="00E777EB" w:rsidRPr="00E777EB" w:rsidRDefault="00E777EB" w:rsidP="00776CF0">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Представитель Заказчика, имеющее письменное подтверждение своих полномочий, имеют свободный доступ во время всего периода осуществления Работ во все части строительной площадки и Объекта, на любые работы.</w:t>
      </w:r>
    </w:p>
    <w:p w:rsidR="00E777EB" w:rsidRPr="00E777EB" w:rsidRDefault="00E777EB" w:rsidP="00776CF0">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Подрядчик за 5 (пять) календарных дня до начала приемки скрытых работ письменно извещает Заказчика о готовности скрытых работ к приемке. Заказчик осуществляет приемку скрытых работ по мере их выполнения Подрядчиком путем подписания соответствующих актов приемки скрытых работ в случае отсутствия претензий. В случае если Заказчик будет иметь претензии к скрытым работам, то Подрядчик обязуется устранить нарушения в согласованные с Заказчиком сроки.</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После завершения выполнения отдельных Работ, предусмотренных Приложением № 1 к настоящему договору, Подрядчик направляет Заказчику письменное сообщение о готовности Подрядчика к сдаче соответствующих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получивший письменное сообщение Подрядчика о готовности сдачи соответствующих Работ, обязан в течение 5 (пяти) календарных дней с момента получения сообщения Подрядчика приступить к приемке соответствующих Работ путем оформления соответствующей формы № 3 КС и  формы № 2, которые подписываются уполномоченными предстателями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возникновения претензий к качеству Работ, и если данные претензии принимаются Подрядчиком, Сторонами в течение 5 (пяти) рабочих дней оформляется двусторонний протокол, с указанием недостатков Работ и сроков их устранения Подрядчиком.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При возникновении между Сторонами спора или иных разногласий по поводу недостатков выполненных Работ или их причин, по требованию любой Стороны должна быть назначена независимая экспертиза, расходы по проведению которой несет Подрядчик.</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за 10 (десять) рабочих дней до окончания срока выполнения полного объема Работ, предусмотренного п. 4.2. настоящего договора, направляет Заказчику письменное уведомление о готовности к сдаче полного объема Работ.</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 xml:space="preserve">Комплексную проверку готовности  Объекта к приемке его в эксплуатацию выполняет рабочая комиссия, назначаемая решением Заказчика. </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По результатам комплексной проверки рабочая комиссия составляет заключение о готовности объекта к приемке его в эксплуатацию.</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При обнаружении отступлений от требований сметной документации Объекта рабочая комиссия составляет заключение о неполной готовности Объекта к приемке его в эксплуатацию и прикладывает к нему перечень обнаруженных дефектов.</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Style w:val="s0"/>
          <w:sz w:val="24"/>
          <w:szCs w:val="24"/>
        </w:rPr>
        <w:t>Заказчик предъявляет перечень обнаруженных рабочей комиссией дефектов (при их наличии) Подрядчику для их устранения в сроки, определенные по согласованию с Подрядчиком.</w:t>
      </w:r>
    </w:p>
    <w:p w:rsidR="00E777EB" w:rsidRPr="00E777EB" w:rsidRDefault="00E777EB" w:rsidP="00776CF0">
      <w:pPr>
        <w:numPr>
          <w:ilvl w:val="1"/>
          <w:numId w:val="12"/>
        </w:numPr>
        <w:tabs>
          <w:tab w:val="clear" w:pos="360"/>
          <w:tab w:val="num" w:pos="567"/>
        </w:tabs>
        <w:ind w:left="567" w:hanging="567"/>
        <w:jc w:val="left"/>
        <w:rPr>
          <w:rStyle w:val="s0"/>
          <w:sz w:val="24"/>
          <w:szCs w:val="24"/>
        </w:rPr>
      </w:pPr>
      <w:r w:rsidRPr="00E777EB">
        <w:rPr>
          <w:rStyle w:val="s0"/>
          <w:sz w:val="24"/>
          <w:szCs w:val="24"/>
        </w:rPr>
        <w:t>Приемка Объекта/работ принимается рабочей комиссии.</w:t>
      </w:r>
    </w:p>
    <w:p w:rsidR="00E777EB" w:rsidRPr="00E777EB" w:rsidRDefault="00E777EB" w:rsidP="00E777EB">
      <w:pPr>
        <w:ind w:left="567"/>
        <w:rPr>
          <w:rFonts w:ascii="Times New Roman" w:hAnsi="Times New Roman" w:cs="Times New Roman"/>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ГАРАНТИИ ПОДРЯДЧИКА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гарантирует Заказчику, что:</w:t>
      </w:r>
    </w:p>
    <w:p w:rsidR="00E777EB" w:rsidRPr="00E777EB" w:rsidRDefault="00E777EB" w:rsidP="00776CF0">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lastRenderedPageBreak/>
        <w:t>Подрядчик является юридическим лицом, зарегистрированным надлежащим образом и законно существующим в соответствии с законодательством Республики Казахстан;</w:t>
      </w:r>
    </w:p>
    <w:p w:rsidR="00E777EB" w:rsidRPr="00E777EB" w:rsidRDefault="00E777EB" w:rsidP="00776CF0">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Подрядчик имеет полное право своими действиями приобретать права и обязанности в соответствии с настоящим договором, а также исполнять настоящий договор;</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на момент подписания настоящего договора Подрядчиком не была скрыта от Заказчика никакая информация, которая могла бы повлиять на намерение Заказчика заключить настоящий договор. Если в период действия настоящего договора будет установлено, что Подрядчик на момент подписания настоящего договора скрыл от Заказчика информацию, которая могла бы повлиять на намерение Заказчика заключить настоящий договор, то Заказчик вправе расторгнуть настоящий договор в одностороннем порядке и потребовать от Подрядчика возмещения убытков в полном объеме (реальный ущерб и упущенная выгода);</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подписание настоящего договора надлежащим образом санкционировано уполномоченными органами Подрядчика и/или третьих лиц, и не противоречит законодательству Республики Казахстан и уставу Подрядчика, а также заключенным им ранее сделкам; </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качество выполнения всех Работ в соответствии с настоящим договором, нормами и условиями, предусмотренными законодательством Республики Казахстан;</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на момент подписания и исполнения настоящего договора Подрядчик не находится и не будет находиться в стадии банкротства или иной форме ликвидации.</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также гарантирует:</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надлежащее качество используемых материалов, конструкций, оборудования и систем и соответствие их государственным стандартам;</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качество выполнения Работ в соответствии с нормами, техническими условиями, законодательством Республики Казахстан и настоящим договором;</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своевременное устранение недостатков и дефектов, выявленных при приемке Работ и в течение гарантийного срока эксплуатации Объекта;</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бесперебойное функционирование инженерных систем и оборудования при нормальной эксплуатации инженерных систем и оборудования в течение гарантийного срока.</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Гарантийный срок Объекта составляет 36 (тридцать шесть) месяцев с момента подписания акта выполненных работ.</w:t>
      </w:r>
    </w:p>
    <w:p w:rsidR="00E777EB" w:rsidRPr="00E777EB" w:rsidRDefault="00E777EB" w:rsidP="00776CF0">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Если в период гарантийной эксплуатации Объекта обнаружатся дефекты, препятствующие нормальной эксплуатации, Стороны составляют акт, в котором определяют наличие дефектов, причины возникновения и срок, необходимый для устранения дефектов. </w:t>
      </w:r>
    </w:p>
    <w:p w:rsidR="00E777EB" w:rsidRPr="00E777EB" w:rsidRDefault="00E777EB" w:rsidP="00776CF0">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Указанные гарантии не распространяются на случаи повреждения Объекта, материалов или оборудования, возникшие по вине Заказчика или третьих лиц во время эксплуатации Объекта и эксплуатации оборудования с нарушениями правил и инструкций по эксплуатации.</w:t>
      </w:r>
    </w:p>
    <w:p w:rsidR="00E777EB" w:rsidRPr="00E777EB" w:rsidRDefault="00E777EB" w:rsidP="00E777EB">
      <w:pPr>
        <w:pStyle w:val="23"/>
        <w:outlineLvl w:val="0"/>
        <w:rPr>
          <w:rFonts w:ascii="Times New Roman" w:hAnsi="Times New Roman" w:cs="Times New Roman"/>
          <w:b/>
          <w:sz w:val="24"/>
          <w:szCs w:val="24"/>
        </w:rPr>
      </w:pPr>
    </w:p>
    <w:p w:rsidR="00E777EB" w:rsidRPr="00E777EB" w:rsidRDefault="00E777EB" w:rsidP="00776CF0">
      <w:pPr>
        <w:pStyle w:val="23"/>
        <w:numPr>
          <w:ilvl w:val="0"/>
          <w:numId w:val="12"/>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ОТВЕТСТВЕННОСТЬ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неисполнения или ненадлежащего исполнения настоящего договора Стороны несут ответственность в соответствии с законодательством Республики Казахстан и настоящим договором.</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срока начала выполнения Работ, предусмотренного п. 4.1.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нарушения Подрядчиком срока сдачи Работ, предусмотренного п. 4.2. настоящего договора, Подрядчик уплачивает Заказчику неустойку в размере 0,1 % от </w:t>
      </w:r>
      <w:r w:rsidRPr="00E777EB">
        <w:rPr>
          <w:rFonts w:ascii="Times New Roman" w:hAnsi="Times New Roman" w:cs="Times New Roman"/>
          <w:sz w:val="24"/>
          <w:szCs w:val="24"/>
        </w:rPr>
        <w:lastRenderedPageBreak/>
        <w:t>общей стоимости Работ, предусмотренной п. 3.1. настоящего договора, за каждый календарный день просрочки.</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сроков сдачи каждого этапа Работ, предусмотренного Приложением № 1 к настоящему договору,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Заказчиком сроков оплаты Работ, предусмотренных Приложением № 1  к настоящему договору, Заказчик уплачивает Подрядчику неустойку в размере 0,01 % от неоплаченной суммы, за каждый банковский день просрочки, но не более 50 (пятьдесят) % от общей стоимости Работ, предусмотренной п. 3.1. настоящего договора.</w:t>
      </w:r>
    </w:p>
    <w:p w:rsidR="00E777EB" w:rsidRPr="00E777EB" w:rsidRDefault="00E777EB" w:rsidP="00776CF0">
      <w:pPr>
        <w:pStyle w:val="afb"/>
        <w:numPr>
          <w:ilvl w:val="1"/>
          <w:numId w:val="12"/>
        </w:numPr>
        <w:tabs>
          <w:tab w:val="clear" w:pos="0"/>
          <w:tab w:val="clear" w:pos="360"/>
          <w:tab w:val="num" w:pos="567"/>
        </w:tabs>
        <w:ind w:left="567" w:hanging="567"/>
        <w:rPr>
          <w:sz w:val="24"/>
          <w:szCs w:val="24"/>
        </w:rPr>
      </w:pPr>
      <w:r w:rsidRPr="00E777EB">
        <w:rPr>
          <w:sz w:val="24"/>
          <w:szCs w:val="24"/>
        </w:rPr>
        <w:t>В случае отказа Подрядчика от исполнения своих обязательств по настоящему договору (отказ от настоящего договора), Подрядчик обязуется уплатить Заказчику штраф в размере 100 (сто) % от общей стоимости Работ, предусмотренной п. 3.1. настоящего договора.</w:t>
      </w:r>
    </w:p>
    <w:p w:rsidR="00E777EB" w:rsidRPr="00E777EB" w:rsidRDefault="00E777EB" w:rsidP="00776CF0">
      <w:pPr>
        <w:pStyle w:val="afb"/>
        <w:numPr>
          <w:ilvl w:val="1"/>
          <w:numId w:val="12"/>
        </w:numPr>
        <w:tabs>
          <w:tab w:val="clear" w:pos="0"/>
          <w:tab w:val="clear" w:pos="360"/>
          <w:tab w:val="left" w:pos="567"/>
        </w:tabs>
        <w:ind w:left="567" w:hanging="567"/>
        <w:rPr>
          <w:sz w:val="24"/>
          <w:szCs w:val="24"/>
        </w:rPr>
      </w:pPr>
      <w:r w:rsidRPr="00E777EB">
        <w:rPr>
          <w:sz w:val="24"/>
          <w:szCs w:val="24"/>
        </w:rPr>
        <w:t>В случае нарушения Подрядчиком гарантий, предусмотренных настоящим договором, Подрядчик обязуется уплатить Заказчику штраф в размере 20 (двадцать) % от общей стоимости Работ, предусмотренной п. 3.1. настоящего договора, за каждое нарушение, а также возместить Заказчику убытки в полном объеме (реальный ущерб и упущенную выгоду).</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ненадлежащим образом выполнивший Работы, не вправе ссылаться на то, что Заказчик не осуществлял контроль и/или надзор за их выполнением.</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Неустойки и штрафы по настоящему договору, установленные для случаев нарушения Подрядчиком настоящего договора, носят для Подрядчика штрафной характер, Подрядчик обязан помимо уплаты Заказчику неустоек и штрафов возместить Заказчику все убытки в полном объеме (реальный ущерб и упущенную выгоду) сверх суммы неустоек и штрафов.</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Уплата неустойки, а также полное возмещение убытков, не освобождает Стороны от исполнения своих обязательств в натуре.</w:t>
      </w:r>
    </w:p>
    <w:p w:rsidR="00E777EB" w:rsidRPr="00E777EB" w:rsidRDefault="00E777EB" w:rsidP="00E777EB">
      <w:pPr>
        <w:rPr>
          <w:rFonts w:ascii="Times New Roman" w:hAnsi="Times New Roman" w:cs="Times New Roman"/>
          <w:sz w:val="24"/>
          <w:szCs w:val="24"/>
        </w:rPr>
      </w:pPr>
    </w:p>
    <w:p w:rsidR="00E777EB" w:rsidRPr="00E777EB" w:rsidRDefault="00E777EB" w:rsidP="00776CF0">
      <w:pPr>
        <w:pStyle w:val="afb"/>
        <w:numPr>
          <w:ilvl w:val="0"/>
          <w:numId w:val="12"/>
        </w:numPr>
        <w:tabs>
          <w:tab w:val="clear" w:pos="0"/>
          <w:tab w:val="left" w:pos="10348"/>
        </w:tabs>
        <w:ind w:right="-482"/>
        <w:jc w:val="center"/>
        <w:rPr>
          <w:b/>
          <w:sz w:val="24"/>
          <w:szCs w:val="24"/>
        </w:rPr>
      </w:pPr>
      <w:r w:rsidRPr="00E777EB">
        <w:rPr>
          <w:b/>
          <w:sz w:val="24"/>
          <w:szCs w:val="24"/>
        </w:rPr>
        <w:t>РАСТОРЖЕНИЕ НАСТОЯЩЕГО ДОГОВОРА</w:t>
      </w:r>
    </w:p>
    <w:p w:rsidR="00E777EB" w:rsidRPr="00E777EB" w:rsidRDefault="00E777EB" w:rsidP="00776CF0">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вправе расторгнуть настоящий договор в одностороннем порядке путем направления Подрядчику письменного уведомления за 15 (пятнадцать) календарных дня в следующих случаях:</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задержка Подрядчиком начала выполнения Работ более чем на 30 (тридцать) календарных дней, по причинам, независящим от Заказчика; </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нарушение Подрядчиком сроков выполнения отдельных видов Работ, предусмотренных Приложением № 1 к настоящему договору, влекущее увеличение сроков завершения Работ более чем на 1 (один) месяц;</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несоблюдение Подрядчиком требований по качеству Работ;</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аннулирование (отзыв или т.п.) либо приостановление действия лицензии Подрядчика;</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иные случаи, предусмотренные настоящим договором и законодательством Республики Казахстан.</w:t>
      </w:r>
    </w:p>
    <w:p w:rsidR="00E777EB" w:rsidRPr="00E777EB" w:rsidRDefault="00E777EB" w:rsidP="00776CF0">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вправе расторгнуть настоящий договор в одностороннем порядке в следующих случаях:</w:t>
      </w:r>
    </w:p>
    <w:p w:rsidR="00E777EB" w:rsidRPr="00E777EB" w:rsidRDefault="00E777EB" w:rsidP="00776CF0">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финансовая несостоятельность Заказчика;</w:t>
      </w:r>
    </w:p>
    <w:p w:rsidR="00E777EB" w:rsidRPr="00E777EB" w:rsidRDefault="00E777EB" w:rsidP="00776CF0">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консервация Объекта или остановка всех Работ Заказчиком по причинам, независящим от Подрядчика на срок, превышающий 30 (тридцать) календарных месяца.</w:t>
      </w:r>
    </w:p>
    <w:p w:rsidR="00E777EB" w:rsidRPr="00E777EB" w:rsidRDefault="00E777EB" w:rsidP="00776CF0">
      <w:pPr>
        <w:pStyle w:val="afb"/>
        <w:numPr>
          <w:ilvl w:val="1"/>
          <w:numId w:val="12"/>
        </w:numPr>
        <w:tabs>
          <w:tab w:val="clear" w:pos="0"/>
          <w:tab w:val="clear" w:pos="360"/>
          <w:tab w:val="num" w:pos="567"/>
          <w:tab w:val="left" w:pos="9923"/>
        </w:tabs>
        <w:ind w:left="567" w:right="-2" w:hanging="567"/>
        <w:rPr>
          <w:sz w:val="24"/>
          <w:szCs w:val="24"/>
        </w:rPr>
      </w:pPr>
      <w:r w:rsidRPr="00E777EB">
        <w:rPr>
          <w:sz w:val="24"/>
          <w:szCs w:val="24"/>
        </w:rPr>
        <w:t>В случае досрочного расторжения настоящего договора Подрядчик обязан в течение ** (***) календарных дней с момента расторжения настоящего договора возвратить Заказчику неиспользованные денежные средства и материалы.</w:t>
      </w:r>
    </w:p>
    <w:p w:rsidR="00E777EB" w:rsidRPr="00E777EB" w:rsidRDefault="00E777EB" w:rsidP="00E777EB">
      <w:pPr>
        <w:pStyle w:val="afb"/>
        <w:tabs>
          <w:tab w:val="left" w:pos="9923"/>
        </w:tabs>
        <w:ind w:right="-2"/>
        <w:rPr>
          <w:sz w:val="24"/>
          <w:szCs w:val="24"/>
        </w:rPr>
      </w:pPr>
    </w:p>
    <w:p w:rsidR="00E777EB" w:rsidRPr="00E777EB" w:rsidRDefault="00E777EB" w:rsidP="00776CF0">
      <w:pPr>
        <w:pStyle w:val="afb"/>
        <w:numPr>
          <w:ilvl w:val="0"/>
          <w:numId w:val="12"/>
        </w:numPr>
        <w:tabs>
          <w:tab w:val="clear" w:pos="0"/>
          <w:tab w:val="left" w:pos="10348"/>
        </w:tabs>
        <w:ind w:right="-482"/>
        <w:jc w:val="center"/>
        <w:rPr>
          <w:b/>
          <w:sz w:val="24"/>
          <w:szCs w:val="24"/>
        </w:rPr>
      </w:pPr>
      <w:r w:rsidRPr="00E777EB">
        <w:rPr>
          <w:b/>
          <w:sz w:val="24"/>
          <w:szCs w:val="24"/>
        </w:rPr>
        <w:t>ФОРС–МАЖОР</w:t>
      </w:r>
    </w:p>
    <w:p w:rsidR="00E777EB" w:rsidRPr="00E777EB" w:rsidRDefault="00E777EB" w:rsidP="00776CF0">
      <w:pPr>
        <w:pStyle w:val="afb"/>
        <w:numPr>
          <w:ilvl w:val="1"/>
          <w:numId w:val="12"/>
        </w:numPr>
        <w:tabs>
          <w:tab w:val="clear" w:pos="0"/>
          <w:tab w:val="clear" w:pos="360"/>
          <w:tab w:val="num" w:pos="567"/>
        </w:tabs>
        <w:ind w:left="567" w:right="-82" w:hanging="567"/>
        <w:rPr>
          <w:sz w:val="24"/>
          <w:szCs w:val="24"/>
        </w:rPr>
      </w:pPr>
      <w:r w:rsidRPr="00E777EB">
        <w:rPr>
          <w:sz w:val="24"/>
          <w:szCs w:val="24"/>
        </w:rPr>
        <w:t>Стороны настоящего договора не несут ответственности, если неисполнение или ненадлежащее исполнение возложенных на них обязательств произошло в результате наступления непредотвратимых и чрезвычайных обстоятельств (далее по тексту – «Форс-мажорные обстоятельства»), таких как запретительные меры, установленные государством, военные действия, стихийные бедствия и тому подобные.</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Сторона, для которой создалась невозможность исполнения своих обязательств в результате действия Форс–мажорных обстоятельств, обязана уведомить об этом другую Сторону не позднее 30 (тридцати) дней с даты наступления Форс–мажорных обстоятельств. Возникновение и срок действия Форс–мажорных обстоятельств подтверждается документами, выданными компетентными органами территории, где имеют (имели) место Форс–мажорные обстоятельства (Торгово-промышленная палата Республики Казахстан).</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Доказательства от компетентных органов в отношении наличия Форс-мажорных обстоятельств предоставляются Стороной, ссылающейся на их наличие.</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Неуведомление или несвоевременное извещение о Форс-мажорных обстоятельствах лишает соответствующую Сторону права ссылаться на Форс-мажорные обстоятельства в качестве основания, освобождающего ее от ответственности за неисполнение настоящего договора.</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срок выполнения Сторонами своих обязательств увеличивается на время действия Форс–мажорных обстоятельств.</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 xml:space="preserve">В случае действия Форс–мажорных обстоятельств более 1 (одного) </w:t>
      </w:r>
      <w:r w:rsidRPr="00E777EB">
        <w:rPr>
          <w:sz w:val="24"/>
          <w:szCs w:val="24"/>
          <w:lang w:val="kk-KZ"/>
        </w:rPr>
        <w:t xml:space="preserve">месяца </w:t>
      </w:r>
      <w:r w:rsidRPr="00E777EB">
        <w:rPr>
          <w:sz w:val="24"/>
          <w:szCs w:val="24"/>
        </w:rPr>
        <w:t>со дня их возникновения Сторона, не получившая от другой Стороны исполнения обязательств по настоящему договору вследствие действия Форс–мажорных обстоятельств, вправе расторгнуть настоящий договор в однос</w:t>
      </w:r>
      <w:r w:rsidRPr="00E777EB">
        <w:rPr>
          <w:sz w:val="24"/>
          <w:szCs w:val="24"/>
          <w:lang w:val="kk-KZ"/>
        </w:rPr>
        <w:t>торон</w:t>
      </w:r>
      <w:r w:rsidRPr="00E777EB">
        <w:rPr>
          <w:sz w:val="24"/>
          <w:szCs w:val="24"/>
        </w:rPr>
        <w:t xml:space="preserve">нем порядке. При этом ни одна из Сторон не вправе требовать от другой Стороны возмещения каких-либо убытков или уплаты других санкций. </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расторжения настоящего договора согласно п. 9.6. настоящего договора Стороны не вправе требовать возращения того, что было исполнено ими по настоящему договору до момента расторжения настоящего договора, за исключением случаев, когда исполнение своей обязанности было произведено лишь одной из Сторон без получения соответствующего исполнения встречной обязанности другой Стороной.</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При разрушении Объекта вследствие непреодолимой силы Заказчик не оплачивает Подрядчику Работы, которые не были приняты Заказчиком в соответствии с настоящим договором.</w:t>
      </w:r>
    </w:p>
    <w:p w:rsidR="00E777EB" w:rsidRPr="00E777EB" w:rsidRDefault="00E777EB" w:rsidP="00E777EB">
      <w:pPr>
        <w:pStyle w:val="afb"/>
        <w:tabs>
          <w:tab w:val="num" w:pos="567"/>
          <w:tab w:val="left" w:pos="9720"/>
        </w:tabs>
        <w:ind w:left="567" w:right="-82"/>
        <w:rPr>
          <w:sz w:val="24"/>
          <w:szCs w:val="24"/>
        </w:rPr>
      </w:pPr>
    </w:p>
    <w:p w:rsidR="00E777EB" w:rsidRPr="00E777EB" w:rsidRDefault="00E777EB" w:rsidP="00776CF0">
      <w:pPr>
        <w:pStyle w:val="1"/>
        <w:numPr>
          <w:ilvl w:val="0"/>
          <w:numId w:val="12"/>
        </w:numPr>
        <w:tabs>
          <w:tab w:val="num" w:pos="567"/>
          <w:tab w:val="left" w:pos="9639"/>
        </w:tabs>
        <w:spacing w:before="0" w:after="0"/>
        <w:ind w:left="567" w:right="-1" w:hanging="567"/>
        <w:jc w:val="center"/>
        <w:rPr>
          <w:rFonts w:ascii="Times New Roman" w:hAnsi="Times New Roman"/>
          <w:sz w:val="24"/>
          <w:szCs w:val="24"/>
        </w:rPr>
      </w:pPr>
      <w:r w:rsidRPr="00E777EB">
        <w:rPr>
          <w:rFonts w:ascii="Times New Roman" w:hAnsi="Times New Roman"/>
          <w:sz w:val="24"/>
          <w:szCs w:val="24"/>
        </w:rPr>
        <w:t>ЗАКЛЮЧИТЕЛЬНЫЕ ПОЛОЖЕНИЯ</w:t>
      </w:r>
    </w:p>
    <w:p w:rsidR="00E777EB" w:rsidRPr="00E777EB" w:rsidRDefault="00E777EB" w:rsidP="00776CF0">
      <w:pPr>
        <w:pStyle w:val="23"/>
        <w:numPr>
          <w:ilvl w:val="1"/>
          <w:numId w:val="12"/>
        </w:numPr>
        <w:tabs>
          <w:tab w:val="clear" w:pos="360"/>
          <w:tab w:val="num" w:pos="567"/>
          <w:tab w:val="left" w:pos="9639"/>
        </w:tabs>
        <w:spacing w:after="0" w:line="240" w:lineRule="auto"/>
        <w:ind w:left="567" w:right="-1" w:hanging="567"/>
        <w:rPr>
          <w:rFonts w:ascii="Times New Roman" w:hAnsi="Times New Roman" w:cs="Times New Roman"/>
          <w:b/>
          <w:sz w:val="24"/>
          <w:szCs w:val="24"/>
        </w:rPr>
      </w:pPr>
      <w:r w:rsidRPr="00E777EB">
        <w:rPr>
          <w:rFonts w:ascii="Times New Roman" w:hAnsi="Times New Roman" w:cs="Times New Roman"/>
          <w:b/>
          <w:sz w:val="24"/>
          <w:szCs w:val="24"/>
        </w:rPr>
        <w:t>Настоящий договор вступает в силу с момента его подписания представителями Сторон и действует до полного исполнения Сторонами своих обязательств.</w:t>
      </w:r>
    </w:p>
    <w:p w:rsidR="00E777EB" w:rsidRPr="00E777EB" w:rsidRDefault="00E777EB" w:rsidP="00776CF0">
      <w:pPr>
        <w:pStyle w:val="a"/>
        <w:numPr>
          <w:ilvl w:val="1"/>
          <w:numId w:val="12"/>
        </w:numPr>
        <w:tabs>
          <w:tab w:val="clear" w:pos="360"/>
          <w:tab w:val="left" w:pos="567"/>
        </w:tabs>
        <w:ind w:left="567" w:hanging="567"/>
        <w:rPr>
          <w:sz w:val="24"/>
          <w:szCs w:val="24"/>
        </w:rPr>
      </w:pPr>
      <w:r w:rsidRPr="00E777EB">
        <w:rPr>
          <w:sz w:val="24"/>
          <w:szCs w:val="24"/>
        </w:rPr>
        <w:t>Настоящий договор может быть расторгнут в случаях, предусмотренных законодательством Республики Казахстан, настоящим договором, а также по соглашению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Все сообщения и уведомления, направляемые Сторонами при исполнении настоящего договора, подаются в письменной форме и направляются по адресу, указанному в настоящем договоре, если Сторонами не будут предоставлены другие адреса.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napToGrid w:val="0"/>
          <w:color w:val="000000"/>
          <w:sz w:val="24"/>
          <w:szCs w:val="24"/>
        </w:rPr>
      </w:pPr>
      <w:r w:rsidRPr="00E777EB">
        <w:rPr>
          <w:rFonts w:ascii="Times New Roman" w:hAnsi="Times New Roman" w:cs="Times New Roman"/>
          <w:snapToGrid w:val="0"/>
          <w:color w:val="000000"/>
          <w:sz w:val="24"/>
          <w:szCs w:val="24"/>
        </w:rPr>
        <w:t>Письменные сообщения и иная переписка, направленные Заказчику в соответствии с настоящим договором (в связи с его исполнением и т.п.), считаются принятыми Подрядчиком в момент их принятия любым работником Подрядчика, который удостоверяет принятие росписью на экземпляре соответствующего документа Заказчика.</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 xml:space="preserve">Все изменения и дополнения к настоящему договору должны быть совершены в письменной форме и подписаны представителями Сторон. </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lastRenderedPageBreak/>
        <w:t>Во всем остальном, что не предусмотрено настоящим договором, Стороны руководствуются законодательством Республики Казахстан.</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Настоящий договор составлен в двух экземплярах, имеющих одинаковую юридическую силу, по одному для каждой из Сторон.</w:t>
      </w:r>
    </w:p>
    <w:p w:rsidR="00E777EB" w:rsidRPr="00E777EB" w:rsidRDefault="00E777EB" w:rsidP="00E777EB">
      <w:pPr>
        <w:pStyle w:val="aff1"/>
        <w:tabs>
          <w:tab w:val="left" w:pos="9639"/>
        </w:tabs>
        <w:spacing w:after="0"/>
        <w:ind w:left="360" w:right="-1"/>
        <w:jc w:val="both"/>
        <w:rPr>
          <w:sz w:val="24"/>
          <w:szCs w:val="24"/>
        </w:rPr>
      </w:pPr>
    </w:p>
    <w:p w:rsidR="00E777EB" w:rsidRPr="00E777EB" w:rsidRDefault="00E777EB" w:rsidP="00E777EB">
      <w:pPr>
        <w:pStyle w:val="afb"/>
        <w:tabs>
          <w:tab w:val="num" w:pos="567"/>
          <w:tab w:val="left" w:pos="9720"/>
        </w:tabs>
        <w:ind w:left="567" w:right="-82"/>
        <w:jc w:val="center"/>
        <w:rPr>
          <w:b/>
          <w:sz w:val="24"/>
          <w:szCs w:val="24"/>
        </w:rPr>
      </w:pPr>
      <w:r w:rsidRPr="00E777EB">
        <w:rPr>
          <w:b/>
          <w:sz w:val="24"/>
          <w:szCs w:val="24"/>
        </w:rPr>
        <w:t>11. ПОРЯДОК РАЗРЕШЕНИЯ СПОРОВ</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11.1. К отношениям Сторон по настоящему Договору применяется материальное право Республики Казахстан.</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 xml:space="preserve">11.2.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11.3. В случае если споры и разногласия не могут быть решены путем переговоров – они подлежат разрешению в Специализированном межрайонном экономическом суде Павлодарской области.</w:t>
      </w:r>
    </w:p>
    <w:p w:rsidR="00E777EB" w:rsidRPr="00E777EB" w:rsidRDefault="00E777EB" w:rsidP="00E777EB">
      <w:pPr>
        <w:pStyle w:val="23"/>
        <w:ind w:firstLine="0"/>
        <w:jc w:val="left"/>
        <w:outlineLvl w:val="0"/>
        <w:rPr>
          <w:rFonts w:ascii="Times New Roman" w:hAnsi="Times New Roman" w:cs="Times New Roman"/>
          <w:sz w:val="24"/>
          <w:szCs w:val="24"/>
        </w:rPr>
      </w:pPr>
    </w:p>
    <w:p w:rsidR="00E777EB" w:rsidRPr="00E777EB" w:rsidRDefault="00E777EB" w:rsidP="00776CF0">
      <w:pPr>
        <w:pStyle w:val="23"/>
        <w:numPr>
          <w:ilvl w:val="0"/>
          <w:numId w:val="19"/>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t>АДРЕСА И  РЕКВИЗИТЫ СТОРОН</w:t>
      </w:r>
    </w:p>
    <w:tbl>
      <w:tblPr>
        <w:tblpPr w:leftFromText="180" w:rightFromText="180" w:vertAnchor="text" w:horzAnchor="margin" w:tblpX="74" w:tblpY="160"/>
        <w:tblW w:w="10065" w:type="dxa"/>
        <w:tblLook w:val="01E0"/>
      </w:tblPr>
      <w:tblGrid>
        <w:gridCol w:w="4786"/>
        <w:gridCol w:w="5279"/>
      </w:tblGrid>
      <w:tr w:rsidR="00E777EB" w:rsidRPr="00E777EB" w:rsidTr="00F92108">
        <w:tc>
          <w:tcPr>
            <w:tcW w:w="4786" w:type="dxa"/>
          </w:tcPr>
          <w:p w:rsidR="00E777EB" w:rsidRPr="00E777EB" w:rsidRDefault="00E777EB" w:rsidP="00F92108">
            <w:pPr>
              <w:rPr>
                <w:rFonts w:ascii="Times New Roman" w:hAnsi="Times New Roman" w:cs="Times New Roman"/>
                <w:b/>
                <w:sz w:val="24"/>
                <w:szCs w:val="24"/>
              </w:rPr>
            </w:pPr>
            <w:r w:rsidRPr="00E777EB">
              <w:rPr>
                <w:rFonts w:ascii="Times New Roman" w:hAnsi="Times New Roman" w:cs="Times New Roman"/>
                <w:b/>
                <w:sz w:val="24"/>
                <w:szCs w:val="24"/>
              </w:rPr>
              <w:t xml:space="preserve">ПОДРЯДЧИК  </w:t>
            </w: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r w:rsidRPr="00E777EB">
              <w:t xml:space="preserve">______________________   </w:t>
            </w:r>
          </w:p>
          <w:p w:rsidR="00E777EB" w:rsidRPr="00E777EB" w:rsidRDefault="00E777EB" w:rsidP="00F92108">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E777EB" w:rsidRPr="00E777EB" w:rsidRDefault="00E777EB" w:rsidP="00F92108">
            <w:pPr>
              <w:pStyle w:val="a9"/>
              <w:autoSpaceDE w:val="0"/>
              <w:autoSpaceDN w:val="0"/>
              <w:adjustRightInd w:val="0"/>
            </w:pPr>
          </w:p>
        </w:tc>
        <w:tc>
          <w:tcPr>
            <w:tcW w:w="5279" w:type="dxa"/>
          </w:tcPr>
          <w:p w:rsidR="00E777EB" w:rsidRPr="00E777EB" w:rsidRDefault="00E777EB" w:rsidP="00F92108">
            <w:pPr>
              <w:pStyle w:val="a9"/>
              <w:autoSpaceDE w:val="0"/>
              <w:autoSpaceDN w:val="0"/>
              <w:adjustRightInd w:val="0"/>
              <w:spacing w:before="0" w:beforeAutospacing="0" w:after="0" w:afterAutospacing="0"/>
              <w:rPr>
                <w:b/>
              </w:rPr>
            </w:pPr>
            <w:r w:rsidRPr="00E777EB">
              <w:rPr>
                <w:b/>
              </w:rPr>
              <w:t>ЗАКАЗЧИК</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«Трамвайное управление города Павлодара» </w:t>
            </w:r>
          </w:p>
          <w:p w:rsidR="00E777EB" w:rsidRPr="00E777EB" w:rsidRDefault="00E777EB" w:rsidP="00093B76">
            <w:pPr>
              <w:shd w:val="clear" w:color="auto" w:fill="FFFFFF"/>
              <w:ind w:firstLine="0"/>
              <w:rPr>
                <w:rFonts w:ascii="Times New Roman" w:hAnsi="Times New Roman" w:cs="Times New Roman"/>
                <w:sz w:val="24"/>
                <w:szCs w:val="24"/>
              </w:rPr>
            </w:pPr>
            <w:smartTag w:uri="urn:schemas-microsoft-com:office:smarttags" w:element="metricconverter">
              <w:smartTagPr>
                <w:attr w:name="ProductID" w:val="140000, г"/>
              </w:smartTagPr>
              <w:r w:rsidRPr="00E777EB">
                <w:rPr>
                  <w:rFonts w:ascii="Times New Roman" w:hAnsi="Times New Roman" w:cs="Times New Roman"/>
                  <w:sz w:val="24"/>
                  <w:szCs w:val="24"/>
                </w:rPr>
                <w:t>140000, г</w:t>
              </w:r>
            </w:smartTag>
            <w:r w:rsidRPr="00E777EB">
              <w:rPr>
                <w:rFonts w:ascii="Times New Roman" w:hAnsi="Times New Roman" w:cs="Times New Roman"/>
                <w:sz w:val="24"/>
                <w:szCs w:val="24"/>
              </w:rPr>
              <w:t>. Павлодар,Промышленная зона Северная, строение 258</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БИН 930540000289,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ИИК KZ246010241000046214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«Народный банк Казахстана» г. Павлодар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БИК HSBKKZKX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Кбе 14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БИН банка 961141000047</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Тел 333888, факс 333847</w:t>
            </w:r>
          </w:p>
          <w:p w:rsidR="00E777EB" w:rsidRPr="00E777EB" w:rsidRDefault="00E777EB" w:rsidP="00F92108">
            <w:pPr>
              <w:shd w:val="clear" w:color="auto" w:fill="FFFFFF"/>
              <w:rPr>
                <w:rFonts w:ascii="Times New Roman" w:hAnsi="Times New Roman" w:cs="Times New Roman"/>
                <w:sz w:val="24"/>
                <w:szCs w:val="24"/>
              </w:rPr>
            </w:pPr>
          </w:p>
          <w:p w:rsidR="00E777EB" w:rsidRPr="00E777EB" w:rsidRDefault="00E777EB" w:rsidP="00F92108">
            <w:pPr>
              <w:pStyle w:val="a9"/>
              <w:autoSpaceDE w:val="0"/>
              <w:autoSpaceDN w:val="0"/>
              <w:adjustRightInd w:val="0"/>
              <w:spacing w:before="0" w:beforeAutospacing="0" w:after="0" w:afterAutospacing="0"/>
            </w:pPr>
            <w:r w:rsidRPr="00E777EB">
              <w:t>____________________А.Ж. ЖАНГАЗИН</w:t>
            </w:r>
          </w:p>
          <w:p w:rsidR="00E777EB" w:rsidRPr="00E777EB" w:rsidRDefault="00E777EB" w:rsidP="00F92108">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E777EB" w:rsidRPr="00E777EB" w:rsidRDefault="00E777EB" w:rsidP="00F92108">
            <w:pPr>
              <w:pStyle w:val="a9"/>
              <w:autoSpaceDE w:val="0"/>
              <w:autoSpaceDN w:val="0"/>
              <w:adjustRightInd w:val="0"/>
              <w:spacing w:before="0" w:beforeAutospacing="0" w:after="0" w:afterAutospacing="0"/>
            </w:pPr>
          </w:p>
        </w:tc>
      </w:tr>
    </w:tbl>
    <w:p w:rsidR="009C76EB" w:rsidRPr="00E777EB" w:rsidRDefault="009C76EB" w:rsidP="009E0218">
      <w:pPr>
        <w:pStyle w:val="a9"/>
        <w:spacing w:before="0" w:beforeAutospacing="0" w:after="0" w:afterAutospacing="0"/>
        <w:ind w:firstLine="0"/>
        <w:rPr>
          <w:b/>
          <w:bCs/>
        </w:rPr>
      </w:pPr>
    </w:p>
    <w:sectPr w:rsidR="009C76EB" w:rsidRPr="00E777EB" w:rsidSect="00F73BE2">
      <w:headerReference w:type="default" r:id="rId16"/>
      <w:footerReference w:type="default" r:id="rId17"/>
      <w:pgSz w:w="11906" w:h="16838"/>
      <w:pgMar w:top="567" w:right="1134" w:bottom="567"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C4E" w:rsidRDefault="00323C4E" w:rsidP="005127C6">
      <w:r>
        <w:separator/>
      </w:r>
    </w:p>
  </w:endnote>
  <w:endnote w:type="continuationSeparator" w:id="1">
    <w:p w:rsidR="00323C4E" w:rsidRDefault="00323C4E" w:rsidP="00512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urier New(K)">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7D3" w:rsidRDefault="00A42D36">
    <w:pPr>
      <w:pStyle w:val="ad"/>
      <w:jc w:val="right"/>
    </w:pPr>
    <w:r>
      <w:fldChar w:fldCharType="begin"/>
    </w:r>
    <w:r w:rsidR="004C07D3">
      <w:instrText xml:space="preserve"> PAGE   \* MERGEFORMAT </w:instrText>
    </w:r>
    <w:r>
      <w:fldChar w:fldCharType="separate"/>
    </w:r>
    <w:r w:rsidR="004371A3">
      <w:rPr>
        <w:noProof/>
      </w:rPr>
      <w:t>30</w:t>
    </w:r>
    <w:r>
      <w:rPr>
        <w:noProof/>
      </w:rPr>
      <w:fldChar w:fldCharType="end"/>
    </w:r>
  </w:p>
  <w:p w:rsidR="004C07D3" w:rsidRDefault="004C07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C4E" w:rsidRDefault="00323C4E" w:rsidP="005127C6">
      <w:r>
        <w:separator/>
      </w:r>
    </w:p>
  </w:footnote>
  <w:footnote w:type="continuationSeparator" w:id="1">
    <w:p w:rsidR="00323C4E" w:rsidRDefault="00323C4E" w:rsidP="00512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7D3" w:rsidRDefault="004C07D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5AE"/>
    <w:multiLevelType w:val="multilevel"/>
    <w:tmpl w:val="4B8499F8"/>
    <w:lvl w:ilvl="0">
      <w:start w:val="4"/>
      <w:numFmt w:val="decimal"/>
      <w:lvlText w:val="%1."/>
      <w:lvlJc w:val="left"/>
      <w:pPr>
        <w:tabs>
          <w:tab w:val="num" w:pos="360"/>
        </w:tabs>
        <w:ind w:left="360" w:hanging="360"/>
      </w:pPr>
      <w:rPr>
        <w:rFonts w:hint="default"/>
        <w:b/>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
    <w:nsid w:val="15713476"/>
    <w:multiLevelType w:val="multilevel"/>
    <w:tmpl w:val="7988EA96"/>
    <w:lvl w:ilvl="0">
      <w:start w:val="6"/>
      <w:numFmt w:val="decimal"/>
      <w:lvlText w:val="%1."/>
      <w:lvlJc w:val="left"/>
      <w:pPr>
        <w:ind w:left="928" w:hanging="360"/>
      </w:pPr>
      <w:rPr>
        <w:rFonts w:hint="default"/>
      </w:rPr>
    </w:lvl>
    <w:lvl w:ilvl="1">
      <w:start w:val="7"/>
      <w:numFmt w:val="decimal"/>
      <w:isLgl/>
      <w:lvlText w:val="%1.%2."/>
      <w:lvlJc w:val="left"/>
      <w:pPr>
        <w:ind w:left="1768" w:hanging="1200"/>
      </w:pPr>
      <w:rPr>
        <w:rFonts w:hint="default"/>
      </w:rPr>
    </w:lvl>
    <w:lvl w:ilvl="2">
      <w:start w:val="1"/>
      <w:numFmt w:val="decimal"/>
      <w:isLgl/>
      <w:lvlText w:val="%1.%2.%3."/>
      <w:lvlJc w:val="left"/>
      <w:pPr>
        <w:ind w:left="1768" w:hanging="1200"/>
      </w:pPr>
      <w:rPr>
        <w:rFonts w:hint="default"/>
      </w:rPr>
    </w:lvl>
    <w:lvl w:ilvl="3">
      <w:start w:val="1"/>
      <w:numFmt w:val="decimal"/>
      <w:isLgl/>
      <w:lvlText w:val="%1.%2.%3.%4."/>
      <w:lvlJc w:val="left"/>
      <w:pPr>
        <w:ind w:left="1768" w:hanging="1200"/>
      </w:pPr>
      <w:rPr>
        <w:rFonts w:hint="default"/>
      </w:rPr>
    </w:lvl>
    <w:lvl w:ilvl="4">
      <w:start w:val="1"/>
      <w:numFmt w:val="decimal"/>
      <w:isLgl/>
      <w:lvlText w:val="%1.%2.%3.%4.%5."/>
      <w:lvlJc w:val="left"/>
      <w:pPr>
        <w:ind w:left="1768" w:hanging="120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E684196"/>
    <w:multiLevelType w:val="multilevel"/>
    <w:tmpl w:val="F89045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42E21B1"/>
    <w:multiLevelType w:val="multilevel"/>
    <w:tmpl w:val="AC501514"/>
    <w:lvl w:ilvl="0">
      <w:start w:val="6"/>
      <w:numFmt w:val="decimal"/>
      <w:lvlText w:val="%1."/>
      <w:lvlJc w:val="left"/>
      <w:pPr>
        <w:ind w:left="450" w:hanging="450"/>
      </w:pPr>
      <w:rPr>
        <w:rFonts w:hint="default"/>
        <w:b/>
        <w:bCs/>
      </w:rPr>
    </w:lvl>
    <w:lvl w:ilvl="1">
      <w:start w:val="32"/>
      <w:numFmt w:val="decimal"/>
      <w:lvlText w:val="%2."/>
      <w:lvlJc w:val="left"/>
      <w:pPr>
        <w:ind w:left="1571"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4">
    <w:nsid w:val="276A3F1F"/>
    <w:multiLevelType w:val="hybridMultilevel"/>
    <w:tmpl w:val="01D6B1B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B6AEE"/>
    <w:multiLevelType w:val="hybridMultilevel"/>
    <w:tmpl w:val="E2C8A6A6"/>
    <w:lvl w:ilvl="0" w:tplc="1A126F68">
      <w:start w:val="26"/>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5904E6"/>
    <w:multiLevelType w:val="multilevel"/>
    <w:tmpl w:val="33B89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215A9E"/>
    <w:multiLevelType w:val="multilevel"/>
    <w:tmpl w:val="58E2554A"/>
    <w:lvl w:ilvl="0">
      <w:start w:val="2"/>
      <w:numFmt w:val="decimal"/>
      <w:lvlText w:val="%1."/>
      <w:lvlJc w:val="left"/>
      <w:pPr>
        <w:ind w:left="1068" w:hanging="360"/>
      </w:pPr>
      <w:rPr>
        <w:rFonts w:hint="default"/>
      </w:rPr>
    </w:lvl>
    <w:lvl w:ilvl="1">
      <w:start w:val="2"/>
      <w:numFmt w:val="decimal"/>
      <w:lvlText w:val="%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nsid w:val="40E556BC"/>
    <w:multiLevelType w:val="hybridMultilevel"/>
    <w:tmpl w:val="8098A4A8"/>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9">
    <w:nsid w:val="41563371"/>
    <w:multiLevelType w:val="singleLevel"/>
    <w:tmpl w:val="8C3EA0D2"/>
    <w:lvl w:ilvl="0">
      <w:start w:val="2"/>
      <w:numFmt w:val="bullet"/>
      <w:pStyle w:val="a"/>
      <w:lvlText w:val="-"/>
      <w:lvlJc w:val="left"/>
      <w:pPr>
        <w:tabs>
          <w:tab w:val="num" w:pos="360"/>
        </w:tabs>
        <w:ind w:left="360" w:hanging="360"/>
      </w:pPr>
      <w:rPr>
        <w:rFonts w:hint="default"/>
      </w:rPr>
    </w:lvl>
  </w:abstractNum>
  <w:abstractNum w:abstractNumId="10">
    <w:nsid w:val="43E61C08"/>
    <w:multiLevelType w:val="hybridMultilevel"/>
    <w:tmpl w:val="AF1659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0E42A6"/>
    <w:multiLevelType w:val="hybridMultilevel"/>
    <w:tmpl w:val="2C703A1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B62781"/>
    <w:multiLevelType w:val="hybridMultilevel"/>
    <w:tmpl w:val="737266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C001D64"/>
    <w:multiLevelType w:val="hybridMultilevel"/>
    <w:tmpl w:val="C2304FFC"/>
    <w:lvl w:ilvl="0" w:tplc="80EC4D12">
      <w:start w:val="1"/>
      <w:numFmt w:val="decimal"/>
      <w:pStyle w:val="a0"/>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7727704E"/>
    <w:multiLevelType w:val="hybridMultilevel"/>
    <w:tmpl w:val="80908D84"/>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5">
    <w:nsid w:val="78F47F7F"/>
    <w:multiLevelType w:val="multilevel"/>
    <w:tmpl w:val="3C56432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9DA00DB"/>
    <w:multiLevelType w:val="hybridMultilevel"/>
    <w:tmpl w:val="17EC38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7A5E32A0"/>
    <w:multiLevelType w:val="multilevel"/>
    <w:tmpl w:val="43044D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EDC100E"/>
    <w:multiLevelType w:val="hybridMultilevel"/>
    <w:tmpl w:val="5DA01B2C"/>
    <w:lvl w:ilvl="0" w:tplc="8BB8A8E0">
      <w:start w:val="1"/>
      <w:numFmt w:val="decimal"/>
      <w:pStyle w:val="a1"/>
      <w:lvlText w:val="%1."/>
      <w:lvlJc w:val="left"/>
      <w:pPr>
        <w:tabs>
          <w:tab w:val="num" w:pos="567"/>
        </w:tabs>
        <w:ind w:firstLine="567"/>
      </w:pPr>
      <w:rPr>
        <w:rFonts w:hint="default"/>
      </w:rPr>
    </w:lvl>
    <w:lvl w:ilvl="1" w:tplc="25CC886E">
      <w:start w:val="1"/>
      <w:numFmt w:val="decimal"/>
      <w:lvlText w:val="%2)"/>
      <w:lvlJc w:val="left"/>
      <w:pPr>
        <w:ind w:left="2217"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8"/>
  </w:num>
  <w:num w:numId="2">
    <w:abstractNumId w:val="7"/>
  </w:num>
  <w:num w:numId="3">
    <w:abstractNumId w:val="1"/>
  </w:num>
  <w:num w:numId="4">
    <w:abstractNumId w:val="5"/>
  </w:num>
  <w:num w:numId="5">
    <w:abstractNumId w:val="3"/>
  </w:num>
  <w:num w:numId="6">
    <w:abstractNumId w:val="16"/>
  </w:num>
  <w:num w:numId="7">
    <w:abstractNumId w:val="13"/>
  </w:num>
  <w:num w:numId="8">
    <w:abstractNumId w:val="6"/>
  </w:num>
  <w:num w:numId="9">
    <w:abstractNumId w:val="17"/>
  </w:num>
  <w:num w:numId="10">
    <w:abstractNumId w:val="15"/>
  </w:num>
  <w:num w:numId="11">
    <w:abstractNumId w:val="2"/>
  </w:num>
  <w:num w:numId="12">
    <w:abstractNumId w:val="0"/>
  </w:num>
  <w:num w:numId="13">
    <w:abstractNumId w:val="9"/>
  </w:num>
  <w:num w:numId="14">
    <w:abstractNumId w:val="14"/>
  </w:num>
  <w:num w:numId="15">
    <w:abstractNumId w:val="8"/>
  </w:num>
  <w:num w:numId="16">
    <w:abstractNumId w:val="12"/>
  </w:num>
  <w:num w:numId="17">
    <w:abstractNumId w:val="10"/>
  </w:num>
  <w:num w:numId="18">
    <w:abstractNumId w:val="11"/>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40D"/>
    <w:rsid w:val="00003009"/>
    <w:rsid w:val="00014FCE"/>
    <w:rsid w:val="0001529A"/>
    <w:rsid w:val="00024D29"/>
    <w:rsid w:val="000413C6"/>
    <w:rsid w:val="00060EEC"/>
    <w:rsid w:val="00061E1B"/>
    <w:rsid w:val="00065EA6"/>
    <w:rsid w:val="00072085"/>
    <w:rsid w:val="000723D6"/>
    <w:rsid w:val="000725A4"/>
    <w:rsid w:val="00075FAA"/>
    <w:rsid w:val="000768BC"/>
    <w:rsid w:val="00077ADD"/>
    <w:rsid w:val="00083A10"/>
    <w:rsid w:val="0008710D"/>
    <w:rsid w:val="00093B76"/>
    <w:rsid w:val="0009428F"/>
    <w:rsid w:val="000977F5"/>
    <w:rsid w:val="000A10B5"/>
    <w:rsid w:val="000A1508"/>
    <w:rsid w:val="000B3DF3"/>
    <w:rsid w:val="000C3146"/>
    <w:rsid w:val="000D5F8E"/>
    <w:rsid w:val="000D6943"/>
    <w:rsid w:val="000D7887"/>
    <w:rsid w:val="000E32B5"/>
    <w:rsid w:val="000E3325"/>
    <w:rsid w:val="000E5A05"/>
    <w:rsid w:val="000F02AB"/>
    <w:rsid w:val="000F22CA"/>
    <w:rsid w:val="001043AA"/>
    <w:rsid w:val="00111B87"/>
    <w:rsid w:val="0011483E"/>
    <w:rsid w:val="00122A14"/>
    <w:rsid w:val="001243BF"/>
    <w:rsid w:val="001258EF"/>
    <w:rsid w:val="00131CBC"/>
    <w:rsid w:val="00132721"/>
    <w:rsid w:val="00133CA7"/>
    <w:rsid w:val="001401EF"/>
    <w:rsid w:val="00141A24"/>
    <w:rsid w:val="0014428B"/>
    <w:rsid w:val="001463FE"/>
    <w:rsid w:val="00154529"/>
    <w:rsid w:val="0015773B"/>
    <w:rsid w:val="00174D95"/>
    <w:rsid w:val="00175543"/>
    <w:rsid w:val="00176088"/>
    <w:rsid w:val="00187E55"/>
    <w:rsid w:val="001A21EC"/>
    <w:rsid w:val="001B21FF"/>
    <w:rsid w:val="001B7A31"/>
    <w:rsid w:val="001D6365"/>
    <w:rsid w:val="001D66A4"/>
    <w:rsid w:val="001F209F"/>
    <w:rsid w:val="001F29F1"/>
    <w:rsid w:val="001F37DF"/>
    <w:rsid w:val="001F6ECB"/>
    <w:rsid w:val="00205816"/>
    <w:rsid w:val="002071BD"/>
    <w:rsid w:val="0020739D"/>
    <w:rsid w:val="00207643"/>
    <w:rsid w:val="00214467"/>
    <w:rsid w:val="00221F79"/>
    <w:rsid w:val="00227C5E"/>
    <w:rsid w:val="00231F73"/>
    <w:rsid w:val="00232759"/>
    <w:rsid w:val="00241EFE"/>
    <w:rsid w:val="002426DE"/>
    <w:rsid w:val="0024633C"/>
    <w:rsid w:val="002631C6"/>
    <w:rsid w:val="00263E5F"/>
    <w:rsid w:val="002707E1"/>
    <w:rsid w:val="002740C4"/>
    <w:rsid w:val="00287DF6"/>
    <w:rsid w:val="00294BBB"/>
    <w:rsid w:val="002969C1"/>
    <w:rsid w:val="002A1E9C"/>
    <w:rsid w:val="002C15B5"/>
    <w:rsid w:val="002C3F7F"/>
    <w:rsid w:val="002D2EB2"/>
    <w:rsid w:val="002D41BA"/>
    <w:rsid w:val="002D6151"/>
    <w:rsid w:val="002E0128"/>
    <w:rsid w:val="002E233B"/>
    <w:rsid w:val="002E3F83"/>
    <w:rsid w:val="002F0277"/>
    <w:rsid w:val="002F0E03"/>
    <w:rsid w:val="002F2411"/>
    <w:rsid w:val="002F2B3C"/>
    <w:rsid w:val="003039BA"/>
    <w:rsid w:val="00303EC9"/>
    <w:rsid w:val="0030711A"/>
    <w:rsid w:val="00314BF0"/>
    <w:rsid w:val="0032235A"/>
    <w:rsid w:val="00323C4E"/>
    <w:rsid w:val="00330DF6"/>
    <w:rsid w:val="00333FC7"/>
    <w:rsid w:val="00336105"/>
    <w:rsid w:val="003457D3"/>
    <w:rsid w:val="00367702"/>
    <w:rsid w:val="0038267B"/>
    <w:rsid w:val="00393CEC"/>
    <w:rsid w:val="003960C8"/>
    <w:rsid w:val="003A4850"/>
    <w:rsid w:val="003A5EE5"/>
    <w:rsid w:val="003A7C32"/>
    <w:rsid w:val="003B2119"/>
    <w:rsid w:val="003B2545"/>
    <w:rsid w:val="003B5B4C"/>
    <w:rsid w:val="003B7F26"/>
    <w:rsid w:val="003C16F3"/>
    <w:rsid w:val="003C2417"/>
    <w:rsid w:val="003C6C91"/>
    <w:rsid w:val="003C6D8B"/>
    <w:rsid w:val="003D0E13"/>
    <w:rsid w:val="003D1F69"/>
    <w:rsid w:val="003D3CBC"/>
    <w:rsid w:val="003E10EA"/>
    <w:rsid w:val="003F5DA5"/>
    <w:rsid w:val="00401D25"/>
    <w:rsid w:val="004040BC"/>
    <w:rsid w:val="004113C7"/>
    <w:rsid w:val="00413E3B"/>
    <w:rsid w:val="0041497F"/>
    <w:rsid w:val="00424C4D"/>
    <w:rsid w:val="00434B6E"/>
    <w:rsid w:val="004371A3"/>
    <w:rsid w:val="00442974"/>
    <w:rsid w:val="0045077E"/>
    <w:rsid w:val="004513DC"/>
    <w:rsid w:val="00454F16"/>
    <w:rsid w:val="0046144D"/>
    <w:rsid w:val="004663E8"/>
    <w:rsid w:val="004700EB"/>
    <w:rsid w:val="00473FFD"/>
    <w:rsid w:val="00476158"/>
    <w:rsid w:val="004768E6"/>
    <w:rsid w:val="004778FC"/>
    <w:rsid w:val="004821AF"/>
    <w:rsid w:val="0049009F"/>
    <w:rsid w:val="00490B89"/>
    <w:rsid w:val="00497730"/>
    <w:rsid w:val="004C07D3"/>
    <w:rsid w:val="004C1237"/>
    <w:rsid w:val="004C4560"/>
    <w:rsid w:val="004C5744"/>
    <w:rsid w:val="004D150A"/>
    <w:rsid w:val="004D6E15"/>
    <w:rsid w:val="004E5B53"/>
    <w:rsid w:val="004F058F"/>
    <w:rsid w:val="005042D7"/>
    <w:rsid w:val="0050791A"/>
    <w:rsid w:val="005127C6"/>
    <w:rsid w:val="00531423"/>
    <w:rsid w:val="005314C4"/>
    <w:rsid w:val="00534B5A"/>
    <w:rsid w:val="0053691E"/>
    <w:rsid w:val="0054015A"/>
    <w:rsid w:val="0055033F"/>
    <w:rsid w:val="005510B5"/>
    <w:rsid w:val="005542BE"/>
    <w:rsid w:val="00560C6D"/>
    <w:rsid w:val="0057000E"/>
    <w:rsid w:val="00570854"/>
    <w:rsid w:val="0058219E"/>
    <w:rsid w:val="005835D2"/>
    <w:rsid w:val="0058686D"/>
    <w:rsid w:val="005872D4"/>
    <w:rsid w:val="005941B7"/>
    <w:rsid w:val="00595FB7"/>
    <w:rsid w:val="005A72A9"/>
    <w:rsid w:val="005A7EC2"/>
    <w:rsid w:val="005B03B6"/>
    <w:rsid w:val="005B2F5C"/>
    <w:rsid w:val="005B3745"/>
    <w:rsid w:val="005B4BEE"/>
    <w:rsid w:val="005B7D6C"/>
    <w:rsid w:val="005C512C"/>
    <w:rsid w:val="005D08AE"/>
    <w:rsid w:val="005D65A9"/>
    <w:rsid w:val="005D6EF4"/>
    <w:rsid w:val="005E3F55"/>
    <w:rsid w:val="005F0E5D"/>
    <w:rsid w:val="005F3C22"/>
    <w:rsid w:val="005F54BF"/>
    <w:rsid w:val="00603C1D"/>
    <w:rsid w:val="00605C92"/>
    <w:rsid w:val="00614794"/>
    <w:rsid w:val="00615D5D"/>
    <w:rsid w:val="00617F0E"/>
    <w:rsid w:val="00620CE4"/>
    <w:rsid w:val="00621B63"/>
    <w:rsid w:val="006317FF"/>
    <w:rsid w:val="00636427"/>
    <w:rsid w:val="006418A0"/>
    <w:rsid w:val="00645BC6"/>
    <w:rsid w:val="00646A4B"/>
    <w:rsid w:val="00651D2C"/>
    <w:rsid w:val="0068166B"/>
    <w:rsid w:val="00695CA9"/>
    <w:rsid w:val="006963A0"/>
    <w:rsid w:val="00696FD5"/>
    <w:rsid w:val="006A00D9"/>
    <w:rsid w:val="006A7678"/>
    <w:rsid w:val="006B3CDA"/>
    <w:rsid w:val="006D0AFE"/>
    <w:rsid w:val="006D673B"/>
    <w:rsid w:val="006D6D5E"/>
    <w:rsid w:val="006D7B4E"/>
    <w:rsid w:val="006E001C"/>
    <w:rsid w:val="006E69AA"/>
    <w:rsid w:val="006F040D"/>
    <w:rsid w:val="006F1912"/>
    <w:rsid w:val="006F632C"/>
    <w:rsid w:val="0070348C"/>
    <w:rsid w:val="00703D5A"/>
    <w:rsid w:val="00707D42"/>
    <w:rsid w:val="0071264D"/>
    <w:rsid w:val="00713E20"/>
    <w:rsid w:val="0071681E"/>
    <w:rsid w:val="00721D15"/>
    <w:rsid w:val="0072318F"/>
    <w:rsid w:val="00734D91"/>
    <w:rsid w:val="0073739B"/>
    <w:rsid w:val="00737AD1"/>
    <w:rsid w:val="00744040"/>
    <w:rsid w:val="00751F89"/>
    <w:rsid w:val="00753B3F"/>
    <w:rsid w:val="007570E5"/>
    <w:rsid w:val="007623AA"/>
    <w:rsid w:val="0076382F"/>
    <w:rsid w:val="00764639"/>
    <w:rsid w:val="00766CA9"/>
    <w:rsid w:val="00766FD6"/>
    <w:rsid w:val="00776CF0"/>
    <w:rsid w:val="007A09E2"/>
    <w:rsid w:val="007A3C63"/>
    <w:rsid w:val="007B4139"/>
    <w:rsid w:val="007C69D1"/>
    <w:rsid w:val="007D1CEF"/>
    <w:rsid w:val="007F0B62"/>
    <w:rsid w:val="007F769A"/>
    <w:rsid w:val="0080295B"/>
    <w:rsid w:val="00803AE7"/>
    <w:rsid w:val="00812FF9"/>
    <w:rsid w:val="00823B17"/>
    <w:rsid w:val="008372E8"/>
    <w:rsid w:val="00837A56"/>
    <w:rsid w:val="00842D9E"/>
    <w:rsid w:val="00847DFD"/>
    <w:rsid w:val="008508D1"/>
    <w:rsid w:val="00851102"/>
    <w:rsid w:val="00865AA3"/>
    <w:rsid w:val="0087527E"/>
    <w:rsid w:val="0087540E"/>
    <w:rsid w:val="008774C1"/>
    <w:rsid w:val="00881BF1"/>
    <w:rsid w:val="0088250B"/>
    <w:rsid w:val="00884AAC"/>
    <w:rsid w:val="0088554D"/>
    <w:rsid w:val="0089142A"/>
    <w:rsid w:val="0089176E"/>
    <w:rsid w:val="008A39BB"/>
    <w:rsid w:val="008B77A9"/>
    <w:rsid w:val="008C1004"/>
    <w:rsid w:val="008C54F6"/>
    <w:rsid w:val="008C6273"/>
    <w:rsid w:val="008C7435"/>
    <w:rsid w:val="008D24B5"/>
    <w:rsid w:val="008E0099"/>
    <w:rsid w:val="008E20CB"/>
    <w:rsid w:val="008E44A2"/>
    <w:rsid w:val="008E7F94"/>
    <w:rsid w:val="008F17AA"/>
    <w:rsid w:val="008F4658"/>
    <w:rsid w:val="00902415"/>
    <w:rsid w:val="00902607"/>
    <w:rsid w:val="009041ED"/>
    <w:rsid w:val="00904E7A"/>
    <w:rsid w:val="00911339"/>
    <w:rsid w:val="00913782"/>
    <w:rsid w:val="00914F3A"/>
    <w:rsid w:val="00931ACB"/>
    <w:rsid w:val="00935068"/>
    <w:rsid w:val="00937261"/>
    <w:rsid w:val="00941754"/>
    <w:rsid w:val="00951CD4"/>
    <w:rsid w:val="00956C6B"/>
    <w:rsid w:val="00961D7F"/>
    <w:rsid w:val="00962B07"/>
    <w:rsid w:val="00963F53"/>
    <w:rsid w:val="009641BB"/>
    <w:rsid w:val="00966F84"/>
    <w:rsid w:val="009759A9"/>
    <w:rsid w:val="00983372"/>
    <w:rsid w:val="00985008"/>
    <w:rsid w:val="00986059"/>
    <w:rsid w:val="00991CFE"/>
    <w:rsid w:val="009B6214"/>
    <w:rsid w:val="009C1360"/>
    <w:rsid w:val="009C76EB"/>
    <w:rsid w:val="009C7E94"/>
    <w:rsid w:val="009E0218"/>
    <w:rsid w:val="009E4587"/>
    <w:rsid w:val="009F6C84"/>
    <w:rsid w:val="00A0240A"/>
    <w:rsid w:val="00A03353"/>
    <w:rsid w:val="00A066D4"/>
    <w:rsid w:val="00A22133"/>
    <w:rsid w:val="00A243E2"/>
    <w:rsid w:val="00A30C5E"/>
    <w:rsid w:val="00A33763"/>
    <w:rsid w:val="00A4182E"/>
    <w:rsid w:val="00A41D11"/>
    <w:rsid w:val="00A42D36"/>
    <w:rsid w:val="00A464BE"/>
    <w:rsid w:val="00A4766E"/>
    <w:rsid w:val="00A547C5"/>
    <w:rsid w:val="00A55DE2"/>
    <w:rsid w:val="00A64EF9"/>
    <w:rsid w:val="00A70D54"/>
    <w:rsid w:val="00AA0110"/>
    <w:rsid w:val="00AA21F8"/>
    <w:rsid w:val="00AA6D31"/>
    <w:rsid w:val="00AB58A1"/>
    <w:rsid w:val="00AC0B9E"/>
    <w:rsid w:val="00AC0D70"/>
    <w:rsid w:val="00AE1D41"/>
    <w:rsid w:val="00B002C1"/>
    <w:rsid w:val="00B006BA"/>
    <w:rsid w:val="00B01460"/>
    <w:rsid w:val="00B02287"/>
    <w:rsid w:val="00B041B7"/>
    <w:rsid w:val="00B05674"/>
    <w:rsid w:val="00B143F2"/>
    <w:rsid w:val="00B20D88"/>
    <w:rsid w:val="00B27280"/>
    <w:rsid w:val="00B3484D"/>
    <w:rsid w:val="00B36111"/>
    <w:rsid w:val="00B36A04"/>
    <w:rsid w:val="00B4165C"/>
    <w:rsid w:val="00B466AA"/>
    <w:rsid w:val="00B4685A"/>
    <w:rsid w:val="00B4787F"/>
    <w:rsid w:val="00B520A2"/>
    <w:rsid w:val="00B577B5"/>
    <w:rsid w:val="00B65102"/>
    <w:rsid w:val="00B71CC8"/>
    <w:rsid w:val="00B76CA5"/>
    <w:rsid w:val="00B8037E"/>
    <w:rsid w:val="00B92BAF"/>
    <w:rsid w:val="00B93FAC"/>
    <w:rsid w:val="00BA5C19"/>
    <w:rsid w:val="00BB458C"/>
    <w:rsid w:val="00BB7317"/>
    <w:rsid w:val="00BB799A"/>
    <w:rsid w:val="00BC5FEE"/>
    <w:rsid w:val="00BD19B5"/>
    <w:rsid w:val="00BD30E7"/>
    <w:rsid w:val="00BF4AA2"/>
    <w:rsid w:val="00C00634"/>
    <w:rsid w:val="00C01022"/>
    <w:rsid w:val="00C05BE3"/>
    <w:rsid w:val="00C16C90"/>
    <w:rsid w:val="00C428EC"/>
    <w:rsid w:val="00C44B8F"/>
    <w:rsid w:val="00C510E5"/>
    <w:rsid w:val="00C56EC9"/>
    <w:rsid w:val="00C70DAD"/>
    <w:rsid w:val="00C74E54"/>
    <w:rsid w:val="00C823A0"/>
    <w:rsid w:val="00C86973"/>
    <w:rsid w:val="00C86F89"/>
    <w:rsid w:val="00C90073"/>
    <w:rsid w:val="00C958D9"/>
    <w:rsid w:val="00CA3E1D"/>
    <w:rsid w:val="00CA6296"/>
    <w:rsid w:val="00CA6A10"/>
    <w:rsid w:val="00CC0034"/>
    <w:rsid w:val="00CC48B3"/>
    <w:rsid w:val="00CC75F6"/>
    <w:rsid w:val="00CD2D76"/>
    <w:rsid w:val="00CD532B"/>
    <w:rsid w:val="00CD6C5B"/>
    <w:rsid w:val="00CE2A7D"/>
    <w:rsid w:val="00CF2D84"/>
    <w:rsid w:val="00D01E4A"/>
    <w:rsid w:val="00D120FB"/>
    <w:rsid w:val="00D159BF"/>
    <w:rsid w:val="00D229E7"/>
    <w:rsid w:val="00D22E21"/>
    <w:rsid w:val="00D36DEA"/>
    <w:rsid w:val="00D37CC1"/>
    <w:rsid w:val="00D41BFA"/>
    <w:rsid w:val="00D47776"/>
    <w:rsid w:val="00D52EA1"/>
    <w:rsid w:val="00D71BFF"/>
    <w:rsid w:val="00D7470E"/>
    <w:rsid w:val="00D748CD"/>
    <w:rsid w:val="00D959DD"/>
    <w:rsid w:val="00D97C10"/>
    <w:rsid w:val="00DA0D3C"/>
    <w:rsid w:val="00DA4088"/>
    <w:rsid w:val="00DB3D55"/>
    <w:rsid w:val="00DC436F"/>
    <w:rsid w:val="00DD4A4C"/>
    <w:rsid w:val="00DD774B"/>
    <w:rsid w:val="00DE148C"/>
    <w:rsid w:val="00DF3AB9"/>
    <w:rsid w:val="00E00F61"/>
    <w:rsid w:val="00E10409"/>
    <w:rsid w:val="00E1524A"/>
    <w:rsid w:val="00E2216E"/>
    <w:rsid w:val="00E2238C"/>
    <w:rsid w:val="00E25BC5"/>
    <w:rsid w:val="00E32E35"/>
    <w:rsid w:val="00E40FB5"/>
    <w:rsid w:val="00E4157F"/>
    <w:rsid w:val="00E416C1"/>
    <w:rsid w:val="00E4358E"/>
    <w:rsid w:val="00E47257"/>
    <w:rsid w:val="00E60E57"/>
    <w:rsid w:val="00E6178B"/>
    <w:rsid w:val="00E618E4"/>
    <w:rsid w:val="00E6637B"/>
    <w:rsid w:val="00E7035A"/>
    <w:rsid w:val="00E777EB"/>
    <w:rsid w:val="00E807FE"/>
    <w:rsid w:val="00E847AE"/>
    <w:rsid w:val="00E85881"/>
    <w:rsid w:val="00E86F62"/>
    <w:rsid w:val="00E900AE"/>
    <w:rsid w:val="00E924E9"/>
    <w:rsid w:val="00E94CFB"/>
    <w:rsid w:val="00E96AC0"/>
    <w:rsid w:val="00EA07C3"/>
    <w:rsid w:val="00EA5C93"/>
    <w:rsid w:val="00EB11A5"/>
    <w:rsid w:val="00EB57B7"/>
    <w:rsid w:val="00EC011B"/>
    <w:rsid w:val="00EC13C4"/>
    <w:rsid w:val="00EC32A0"/>
    <w:rsid w:val="00ED01C2"/>
    <w:rsid w:val="00ED34B4"/>
    <w:rsid w:val="00ED52BF"/>
    <w:rsid w:val="00EE0597"/>
    <w:rsid w:val="00EE618C"/>
    <w:rsid w:val="00EF579E"/>
    <w:rsid w:val="00EF619E"/>
    <w:rsid w:val="00F037A5"/>
    <w:rsid w:val="00F04379"/>
    <w:rsid w:val="00F11AA5"/>
    <w:rsid w:val="00F14CAE"/>
    <w:rsid w:val="00F278BB"/>
    <w:rsid w:val="00F30927"/>
    <w:rsid w:val="00F320A0"/>
    <w:rsid w:val="00F33807"/>
    <w:rsid w:val="00F41706"/>
    <w:rsid w:val="00F43CDB"/>
    <w:rsid w:val="00F44BDB"/>
    <w:rsid w:val="00F55286"/>
    <w:rsid w:val="00F62527"/>
    <w:rsid w:val="00F64F13"/>
    <w:rsid w:val="00F65654"/>
    <w:rsid w:val="00F66241"/>
    <w:rsid w:val="00F66BF9"/>
    <w:rsid w:val="00F66F7E"/>
    <w:rsid w:val="00F73BE2"/>
    <w:rsid w:val="00F842B3"/>
    <w:rsid w:val="00F8586E"/>
    <w:rsid w:val="00F92108"/>
    <w:rsid w:val="00F933B8"/>
    <w:rsid w:val="00F96F48"/>
    <w:rsid w:val="00FA0B85"/>
    <w:rsid w:val="00FA21EB"/>
    <w:rsid w:val="00FA2753"/>
    <w:rsid w:val="00FA2A6F"/>
    <w:rsid w:val="00FB0CFD"/>
    <w:rsid w:val="00FB5B65"/>
    <w:rsid w:val="00FB711C"/>
    <w:rsid w:val="00FC5442"/>
    <w:rsid w:val="00FC6EAC"/>
    <w:rsid w:val="00FD24BE"/>
    <w:rsid w:val="00FD3A78"/>
    <w:rsid w:val="00FD55FB"/>
    <w:rsid w:val="00FF0C26"/>
    <w:rsid w:val="00FF1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F040D"/>
    <w:pPr>
      <w:ind w:firstLine="709"/>
      <w:jc w:val="both"/>
    </w:pPr>
    <w:rPr>
      <w:rFonts w:cs="Calibri"/>
      <w:sz w:val="22"/>
      <w:szCs w:val="22"/>
      <w:lang w:eastAsia="en-US"/>
    </w:rPr>
  </w:style>
  <w:style w:type="paragraph" w:styleId="1">
    <w:name w:val="heading 1"/>
    <w:basedOn w:val="a2"/>
    <w:next w:val="a2"/>
    <w:link w:val="10"/>
    <w:qFormat/>
    <w:locked/>
    <w:rsid w:val="00E777EB"/>
    <w:pPr>
      <w:keepNext/>
      <w:spacing w:before="240" w:after="60"/>
      <w:outlineLvl w:val="0"/>
    </w:pPr>
    <w:rPr>
      <w:rFonts w:ascii="Cambria" w:eastAsia="Times New Roman" w:hAnsi="Cambria" w:cs="Times New Roman"/>
      <w:b/>
      <w:bCs/>
      <w:kern w:val="32"/>
      <w:sz w:val="32"/>
      <w:szCs w:val="32"/>
    </w:rPr>
  </w:style>
  <w:style w:type="paragraph" w:styleId="2">
    <w:name w:val="heading 2"/>
    <w:basedOn w:val="a2"/>
    <w:next w:val="a2"/>
    <w:link w:val="20"/>
    <w:semiHidden/>
    <w:unhideWhenUsed/>
    <w:qFormat/>
    <w:locked/>
    <w:rsid w:val="00E777EB"/>
    <w:pPr>
      <w:keepNext/>
      <w:spacing w:before="240" w:after="60"/>
      <w:outlineLvl w:val="1"/>
    </w:pPr>
    <w:rPr>
      <w:rFonts w:ascii="Cambria" w:eastAsia="Times New Roman" w:hAnsi="Cambria" w:cs="Times New Roman"/>
      <w:b/>
      <w:bCs/>
      <w:i/>
      <w:iCs/>
      <w:sz w:val="28"/>
      <w:szCs w:val="28"/>
    </w:rPr>
  </w:style>
  <w:style w:type="paragraph" w:styleId="5">
    <w:name w:val="heading 5"/>
    <w:basedOn w:val="a2"/>
    <w:link w:val="50"/>
    <w:uiPriority w:val="99"/>
    <w:qFormat/>
    <w:rsid w:val="006F040D"/>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link w:val="5"/>
    <w:uiPriority w:val="99"/>
    <w:locked/>
    <w:rsid w:val="006F040D"/>
    <w:rPr>
      <w:rFonts w:ascii="Times New Roman" w:hAnsi="Times New Roman" w:cs="Times New Roman"/>
      <w:b/>
      <w:bCs/>
      <w:sz w:val="20"/>
      <w:szCs w:val="20"/>
    </w:rPr>
  </w:style>
  <w:style w:type="paragraph" w:customStyle="1" w:styleId="Default">
    <w:name w:val="Default"/>
    <w:uiPriority w:val="99"/>
    <w:rsid w:val="006F040D"/>
    <w:pPr>
      <w:autoSpaceDE w:val="0"/>
      <w:autoSpaceDN w:val="0"/>
      <w:adjustRightInd w:val="0"/>
    </w:pPr>
    <w:rPr>
      <w:rFonts w:ascii="Arial" w:hAnsi="Arial" w:cs="Arial"/>
      <w:color w:val="000000"/>
      <w:sz w:val="24"/>
      <w:szCs w:val="24"/>
      <w:lang w:eastAsia="en-US"/>
    </w:rPr>
  </w:style>
  <w:style w:type="character" w:customStyle="1" w:styleId="s00">
    <w:name w:val="s00"/>
    <w:uiPriority w:val="99"/>
    <w:rsid w:val="006F040D"/>
    <w:rPr>
      <w:rFonts w:ascii="Times New Roman" w:hAnsi="Times New Roman" w:cs="Times New Roman"/>
      <w:color w:val="000000"/>
    </w:rPr>
  </w:style>
  <w:style w:type="paragraph" w:styleId="a6">
    <w:name w:val="List Paragraph"/>
    <w:basedOn w:val="a2"/>
    <w:uiPriority w:val="34"/>
    <w:qFormat/>
    <w:rsid w:val="006F040D"/>
    <w:pPr>
      <w:ind w:left="720"/>
    </w:pPr>
  </w:style>
  <w:style w:type="paragraph" w:styleId="a7">
    <w:name w:val="Plain Text"/>
    <w:basedOn w:val="a2"/>
    <w:link w:val="a8"/>
    <w:uiPriority w:val="99"/>
    <w:rsid w:val="006F040D"/>
    <w:rPr>
      <w:rFonts w:ascii="Consolas" w:hAnsi="Consolas" w:cs="Consolas"/>
      <w:sz w:val="21"/>
      <w:szCs w:val="21"/>
    </w:rPr>
  </w:style>
  <w:style w:type="character" w:customStyle="1" w:styleId="a8">
    <w:name w:val="Текст Знак"/>
    <w:link w:val="a7"/>
    <w:uiPriority w:val="99"/>
    <w:locked/>
    <w:rsid w:val="006F040D"/>
    <w:rPr>
      <w:rFonts w:ascii="Consolas" w:hAnsi="Consolas" w:cs="Consolas"/>
      <w:sz w:val="21"/>
      <w:szCs w:val="21"/>
    </w:rPr>
  </w:style>
  <w:style w:type="paragraph" w:styleId="a9">
    <w:name w:val="Normal (Web)"/>
    <w:basedOn w:val="a2"/>
    <w:uiPriority w:val="99"/>
    <w:rsid w:val="006F040D"/>
    <w:pPr>
      <w:spacing w:before="100" w:beforeAutospacing="1" w:after="100" w:afterAutospacing="1"/>
    </w:pPr>
    <w:rPr>
      <w:rFonts w:ascii="Times New Roman" w:eastAsia="Times New Roman" w:hAnsi="Times New Roman" w:cs="Times New Roman"/>
      <w:sz w:val="24"/>
      <w:szCs w:val="24"/>
      <w:lang w:eastAsia="ru-RU"/>
    </w:rPr>
  </w:style>
  <w:style w:type="table" w:styleId="aa">
    <w:name w:val="Table Grid"/>
    <w:basedOn w:val="a4"/>
    <w:uiPriority w:val="99"/>
    <w:rsid w:val="006F040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2"/>
    <w:link w:val="ac"/>
    <w:uiPriority w:val="99"/>
    <w:rsid w:val="006F040D"/>
    <w:pPr>
      <w:tabs>
        <w:tab w:val="center" w:pos="4677"/>
        <w:tab w:val="right" w:pos="9355"/>
      </w:tabs>
    </w:pPr>
  </w:style>
  <w:style w:type="character" w:customStyle="1" w:styleId="ac">
    <w:name w:val="Верхний колонтитул Знак"/>
    <w:link w:val="ab"/>
    <w:uiPriority w:val="99"/>
    <w:locked/>
    <w:rsid w:val="006F040D"/>
    <w:rPr>
      <w:rFonts w:ascii="Calibri" w:hAnsi="Calibri" w:cs="Calibri"/>
    </w:rPr>
  </w:style>
  <w:style w:type="paragraph" w:styleId="ad">
    <w:name w:val="footer"/>
    <w:basedOn w:val="a2"/>
    <w:link w:val="ae"/>
    <w:uiPriority w:val="99"/>
    <w:rsid w:val="006F040D"/>
    <w:pPr>
      <w:tabs>
        <w:tab w:val="center" w:pos="4677"/>
        <w:tab w:val="right" w:pos="9355"/>
      </w:tabs>
    </w:pPr>
  </w:style>
  <w:style w:type="character" w:customStyle="1" w:styleId="ae">
    <w:name w:val="Нижний колонтитул Знак"/>
    <w:link w:val="ad"/>
    <w:uiPriority w:val="99"/>
    <w:locked/>
    <w:rsid w:val="006F040D"/>
    <w:rPr>
      <w:rFonts w:ascii="Calibri" w:hAnsi="Calibri" w:cs="Calibri"/>
    </w:rPr>
  </w:style>
  <w:style w:type="paragraph" w:styleId="af">
    <w:name w:val="Balloon Text"/>
    <w:basedOn w:val="a2"/>
    <w:link w:val="af0"/>
    <w:uiPriority w:val="99"/>
    <w:semiHidden/>
    <w:rsid w:val="006F040D"/>
    <w:rPr>
      <w:rFonts w:ascii="Tahoma" w:hAnsi="Tahoma" w:cs="Tahoma"/>
      <w:sz w:val="16"/>
      <w:szCs w:val="16"/>
    </w:rPr>
  </w:style>
  <w:style w:type="character" w:customStyle="1" w:styleId="af0">
    <w:name w:val="Текст выноски Знак"/>
    <w:link w:val="af"/>
    <w:uiPriority w:val="99"/>
    <w:semiHidden/>
    <w:locked/>
    <w:rsid w:val="006F040D"/>
    <w:rPr>
      <w:rFonts w:ascii="Tahoma" w:hAnsi="Tahoma" w:cs="Tahoma"/>
      <w:sz w:val="16"/>
      <w:szCs w:val="16"/>
    </w:rPr>
  </w:style>
  <w:style w:type="paragraph" w:styleId="af1">
    <w:name w:val="endnote text"/>
    <w:basedOn w:val="a2"/>
    <w:link w:val="af2"/>
    <w:uiPriority w:val="99"/>
    <w:semiHidden/>
    <w:rsid w:val="006F040D"/>
    <w:rPr>
      <w:sz w:val="20"/>
      <w:szCs w:val="20"/>
    </w:rPr>
  </w:style>
  <w:style w:type="character" w:customStyle="1" w:styleId="af2">
    <w:name w:val="Текст концевой сноски Знак"/>
    <w:link w:val="af1"/>
    <w:uiPriority w:val="99"/>
    <w:semiHidden/>
    <w:locked/>
    <w:rsid w:val="006F040D"/>
    <w:rPr>
      <w:rFonts w:ascii="Calibri" w:hAnsi="Calibri" w:cs="Calibri"/>
      <w:sz w:val="20"/>
      <w:szCs w:val="20"/>
    </w:rPr>
  </w:style>
  <w:style w:type="character" w:styleId="af3">
    <w:name w:val="endnote reference"/>
    <w:uiPriority w:val="99"/>
    <w:semiHidden/>
    <w:rsid w:val="006F040D"/>
    <w:rPr>
      <w:vertAlign w:val="superscript"/>
    </w:rPr>
  </w:style>
  <w:style w:type="paragraph" w:styleId="af4">
    <w:name w:val="annotation text"/>
    <w:basedOn w:val="a2"/>
    <w:link w:val="af5"/>
    <w:uiPriority w:val="99"/>
    <w:semiHidden/>
    <w:rsid w:val="006F040D"/>
    <w:rPr>
      <w:sz w:val="20"/>
      <w:szCs w:val="20"/>
    </w:rPr>
  </w:style>
  <w:style w:type="character" w:customStyle="1" w:styleId="af5">
    <w:name w:val="Текст примечания Знак"/>
    <w:link w:val="af4"/>
    <w:uiPriority w:val="99"/>
    <w:semiHidden/>
    <w:locked/>
    <w:rsid w:val="006F040D"/>
    <w:rPr>
      <w:rFonts w:ascii="Calibri" w:hAnsi="Calibri" w:cs="Calibri"/>
      <w:sz w:val="20"/>
      <w:szCs w:val="20"/>
    </w:rPr>
  </w:style>
  <w:style w:type="character" w:styleId="af6">
    <w:name w:val="annotation reference"/>
    <w:uiPriority w:val="99"/>
    <w:semiHidden/>
    <w:rsid w:val="006F040D"/>
    <w:rPr>
      <w:sz w:val="16"/>
      <w:szCs w:val="16"/>
    </w:rPr>
  </w:style>
  <w:style w:type="character" w:customStyle="1" w:styleId="s0">
    <w:name w:val="s0"/>
    <w:rsid w:val="006F040D"/>
    <w:rPr>
      <w:rFonts w:ascii="Times New Roman" w:hAnsi="Times New Roman" w:cs="Times New Roman"/>
      <w:color w:val="000000"/>
      <w:sz w:val="20"/>
      <w:szCs w:val="20"/>
      <w:u w:val="none"/>
      <w:effect w:val="none"/>
    </w:rPr>
  </w:style>
  <w:style w:type="paragraph" w:customStyle="1" w:styleId="a1">
    <w:name w:val="Статья"/>
    <w:basedOn w:val="a2"/>
    <w:uiPriority w:val="99"/>
    <w:rsid w:val="006F040D"/>
    <w:pPr>
      <w:widowControl w:val="0"/>
      <w:numPr>
        <w:numId w:val="1"/>
      </w:numPr>
      <w:tabs>
        <w:tab w:val="left" w:pos="0"/>
        <w:tab w:val="left" w:pos="993"/>
      </w:tabs>
      <w:adjustRightInd w:val="0"/>
    </w:pPr>
    <w:rPr>
      <w:rFonts w:ascii="Arial" w:eastAsia="Times New Roman" w:hAnsi="Arial" w:cs="Arial"/>
      <w:sz w:val="24"/>
      <w:szCs w:val="24"/>
      <w:lang w:eastAsia="ru-RU"/>
    </w:rPr>
  </w:style>
  <w:style w:type="paragraph" w:styleId="af7">
    <w:name w:val="annotation subject"/>
    <w:basedOn w:val="af4"/>
    <w:next w:val="af4"/>
    <w:link w:val="af8"/>
    <w:uiPriority w:val="99"/>
    <w:semiHidden/>
    <w:rsid w:val="006F040D"/>
    <w:rPr>
      <w:b/>
      <w:bCs/>
    </w:rPr>
  </w:style>
  <w:style w:type="character" w:customStyle="1" w:styleId="af8">
    <w:name w:val="Тема примечания Знак"/>
    <w:link w:val="af7"/>
    <w:uiPriority w:val="99"/>
    <w:semiHidden/>
    <w:locked/>
    <w:rsid w:val="006F040D"/>
    <w:rPr>
      <w:rFonts w:ascii="Calibri" w:hAnsi="Calibri" w:cs="Calibri"/>
      <w:b/>
      <w:bCs/>
      <w:sz w:val="20"/>
      <w:szCs w:val="20"/>
    </w:rPr>
  </w:style>
  <w:style w:type="character" w:styleId="af9">
    <w:name w:val="Hyperlink"/>
    <w:uiPriority w:val="99"/>
    <w:rsid w:val="006F040D"/>
    <w:rPr>
      <w:rFonts w:ascii="Times New Roman" w:hAnsi="Times New Roman" w:cs="Times New Roman"/>
      <w:color w:val="auto"/>
      <w:u w:val="single"/>
    </w:rPr>
  </w:style>
  <w:style w:type="character" w:customStyle="1" w:styleId="s3">
    <w:name w:val="s3"/>
    <w:uiPriority w:val="99"/>
    <w:rsid w:val="006F040D"/>
    <w:rPr>
      <w:rFonts w:ascii="Times New Roman" w:hAnsi="Times New Roman" w:cs="Times New Roman"/>
      <w:i/>
      <w:iCs/>
      <w:color w:val="FF0000"/>
      <w:sz w:val="20"/>
      <w:szCs w:val="20"/>
      <w:u w:val="none"/>
      <w:effect w:val="none"/>
    </w:rPr>
  </w:style>
  <w:style w:type="character" w:customStyle="1" w:styleId="s1">
    <w:name w:val="s1"/>
    <w:uiPriority w:val="99"/>
    <w:rsid w:val="006F040D"/>
    <w:rPr>
      <w:rFonts w:ascii="Times New Roman" w:hAnsi="Times New Roman" w:cs="Times New Roman"/>
      <w:b/>
      <w:bCs/>
      <w:color w:val="000000"/>
      <w:sz w:val="20"/>
      <w:szCs w:val="20"/>
      <w:u w:val="none"/>
      <w:effect w:val="none"/>
    </w:rPr>
  </w:style>
  <w:style w:type="character" w:customStyle="1" w:styleId="s9">
    <w:name w:val="s9"/>
    <w:uiPriority w:val="99"/>
    <w:rsid w:val="006F040D"/>
    <w:rPr>
      <w:i/>
      <w:iCs/>
      <w:color w:val="auto"/>
      <w:u w:val="single"/>
      <w:bdr w:val="none" w:sz="0" w:space="0" w:color="auto" w:frame="1"/>
    </w:rPr>
  </w:style>
  <w:style w:type="paragraph" w:customStyle="1" w:styleId="a0">
    <w:name w:val="Пункт"/>
    <w:basedOn w:val="a2"/>
    <w:uiPriority w:val="99"/>
    <w:rsid w:val="006F040D"/>
    <w:pPr>
      <w:widowControl w:val="0"/>
      <w:numPr>
        <w:numId w:val="7"/>
      </w:numPr>
      <w:tabs>
        <w:tab w:val="left" w:pos="993"/>
      </w:tabs>
      <w:adjustRightInd w:val="0"/>
    </w:pPr>
    <w:rPr>
      <w:rFonts w:ascii="Arial" w:eastAsia="Times New Roman" w:hAnsi="Arial" w:cs="Arial"/>
      <w:sz w:val="24"/>
      <w:szCs w:val="24"/>
      <w:lang w:eastAsia="ru-RU"/>
    </w:rPr>
  </w:style>
  <w:style w:type="paragraph" w:styleId="11">
    <w:name w:val="toc 1"/>
    <w:basedOn w:val="a2"/>
    <w:next w:val="a2"/>
    <w:autoRedefine/>
    <w:uiPriority w:val="99"/>
    <w:semiHidden/>
    <w:rsid w:val="006F040D"/>
    <w:pPr>
      <w:widowControl w:val="0"/>
      <w:tabs>
        <w:tab w:val="left" w:pos="360"/>
        <w:tab w:val="right" w:pos="9606"/>
      </w:tabs>
      <w:adjustRightInd w:val="0"/>
      <w:spacing w:line="360" w:lineRule="auto"/>
      <w:ind w:firstLine="0"/>
      <w:jc w:val="left"/>
    </w:pPr>
    <w:rPr>
      <w:rFonts w:ascii="Times New Roman" w:eastAsia="Times New Roman" w:hAnsi="Times New Roman" w:cs="Times New Roman"/>
      <w:b/>
      <w:bCs/>
      <w:sz w:val="20"/>
      <w:szCs w:val="20"/>
      <w:lang w:eastAsia="ru-RU"/>
    </w:rPr>
  </w:style>
  <w:style w:type="paragraph" w:styleId="21">
    <w:name w:val="toc 2"/>
    <w:basedOn w:val="a2"/>
    <w:next w:val="a2"/>
    <w:autoRedefine/>
    <w:uiPriority w:val="99"/>
    <w:semiHidden/>
    <w:rsid w:val="006F040D"/>
    <w:pPr>
      <w:widowControl w:val="0"/>
      <w:adjustRightInd w:val="0"/>
      <w:spacing w:before="120" w:line="360" w:lineRule="atLeast"/>
      <w:ind w:left="280" w:firstLine="0"/>
      <w:jc w:val="left"/>
    </w:pPr>
    <w:rPr>
      <w:rFonts w:ascii="Times New Roman" w:eastAsia="Times New Roman" w:hAnsi="Times New Roman" w:cs="Times New Roman"/>
      <w:i/>
      <w:iCs/>
      <w:sz w:val="20"/>
      <w:szCs w:val="20"/>
      <w:lang w:eastAsia="ru-RU"/>
    </w:rPr>
  </w:style>
  <w:style w:type="character" w:styleId="afa">
    <w:name w:val="line number"/>
    <w:basedOn w:val="a3"/>
    <w:uiPriority w:val="99"/>
    <w:semiHidden/>
    <w:rsid w:val="006F040D"/>
  </w:style>
  <w:style w:type="paragraph" w:styleId="afb">
    <w:name w:val="Body Text"/>
    <w:basedOn w:val="a2"/>
    <w:link w:val="afc"/>
    <w:uiPriority w:val="99"/>
    <w:rsid w:val="00703D5A"/>
    <w:pPr>
      <w:tabs>
        <w:tab w:val="left" w:pos="0"/>
      </w:tabs>
      <w:ind w:firstLine="0"/>
    </w:pPr>
    <w:rPr>
      <w:rFonts w:ascii="Times New Roman" w:eastAsia="Times New Roman" w:hAnsi="Times New Roman" w:cs="Times New Roman"/>
      <w:sz w:val="28"/>
      <w:szCs w:val="28"/>
      <w:lang w:eastAsia="ar-SA"/>
    </w:rPr>
  </w:style>
  <w:style w:type="character" w:customStyle="1" w:styleId="afc">
    <w:name w:val="Основной текст Знак"/>
    <w:link w:val="afb"/>
    <w:uiPriority w:val="99"/>
    <w:locked/>
    <w:rsid w:val="00703D5A"/>
    <w:rPr>
      <w:rFonts w:ascii="Times New Roman" w:hAnsi="Times New Roman" w:cs="Times New Roman"/>
      <w:sz w:val="20"/>
      <w:szCs w:val="20"/>
      <w:lang w:eastAsia="ar-SA" w:bidi="ar-SA"/>
    </w:rPr>
  </w:style>
  <w:style w:type="paragraph" w:customStyle="1" w:styleId="western">
    <w:name w:val="western"/>
    <w:basedOn w:val="a2"/>
    <w:uiPriority w:val="99"/>
    <w:rsid w:val="0076382F"/>
    <w:pPr>
      <w:spacing w:before="100" w:beforeAutospacing="1" w:after="119"/>
      <w:ind w:firstLine="720"/>
    </w:pPr>
    <w:rPr>
      <w:rFonts w:ascii="Garamond" w:eastAsia="Times New Roman" w:hAnsi="Garamond" w:cs="Garamond"/>
      <w:color w:val="000000"/>
      <w:sz w:val="28"/>
      <w:szCs w:val="28"/>
      <w:lang w:val="en-US"/>
    </w:rPr>
  </w:style>
  <w:style w:type="paragraph" w:styleId="afd">
    <w:name w:val="Title"/>
    <w:basedOn w:val="a2"/>
    <w:link w:val="afe"/>
    <w:qFormat/>
    <w:rsid w:val="000723D6"/>
    <w:pPr>
      <w:ind w:firstLine="0"/>
      <w:jc w:val="center"/>
    </w:pPr>
    <w:rPr>
      <w:rFonts w:ascii="Times New Roman" w:eastAsia="Times New Roman" w:hAnsi="Times New Roman" w:cs="Times New Roman"/>
      <w:b/>
      <w:bCs/>
      <w:sz w:val="28"/>
      <w:szCs w:val="28"/>
      <w:lang w:eastAsia="ru-RU"/>
    </w:rPr>
  </w:style>
  <w:style w:type="character" w:customStyle="1" w:styleId="afe">
    <w:name w:val="Название Знак"/>
    <w:link w:val="afd"/>
    <w:uiPriority w:val="99"/>
    <w:locked/>
    <w:rsid w:val="000723D6"/>
    <w:rPr>
      <w:rFonts w:ascii="Times New Roman" w:hAnsi="Times New Roman" w:cs="Times New Roman"/>
      <w:b/>
      <w:bCs/>
      <w:sz w:val="24"/>
      <w:szCs w:val="24"/>
      <w:lang w:eastAsia="ru-RU"/>
    </w:rPr>
  </w:style>
  <w:style w:type="paragraph" w:styleId="aff">
    <w:name w:val="Subtitle"/>
    <w:basedOn w:val="a2"/>
    <w:link w:val="aff0"/>
    <w:qFormat/>
    <w:locked/>
    <w:rsid w:val="00651D2C"/>
    <w:pPr>
      <w:ind w:firstLine="0"/>
    </w:pPr>
    <w:rPr>
      <w:rFonts w:ascii="Times New Roman" w:eastAsia="Times New Roman" w:hAnsi="Times New Roman" w:cs="Times New Roman"/>
      <w:sz w:val="28"/>
      <w:szCs w:val="20"/>
      <w:lang w:eastAsia="ru-RU"/>
    </w:rPr>
  </w:style>
  <w:style w:type="character" w:customStyle="1" w:styleId="aff0">
    <w:name w:val="Подзаголовок Знак"/>
    <w:link w:val="aff"/>
    <w:rsid w:val="00651D2C"/>
    <w:rPr>
      <w:rFonts w:ascii="Times New Roman" w:eastAsia="Times New Roman" w:hAnsi="Times New Roman"/>
      <w:sz w:val="28"/>
    </w:rPr>
  </w:style>
  <w:style w:type="character" w:customStyle="1" w:styleId="2105pt">
    <w:name w:val="Основной текст (2) + 10;5 pt"/>
    <w:rsid w:val="009C76EB"/>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
    <w:rsid w:val="009C76EB"/>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7pt">
    <w:name w:val="Основной текст (2) + 7 pt"/>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75pt">
    <w:name w:val="Основной текст (2) + 7;5 pt"/>
    <w:rsid w:val="009C76EB"/>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275pt0">
    <w:name w:val="Основной текст (2) + 7;5 pt;Малые прописные"/>
    <w:rsid w:val="009C76EB"/>
    <w:rPr>
      <w:rFonts w:ascii="Arial" w:eastAsia="Arial" w:hAnsi="Arial" w:cs="Arial"/>
      <w:b w:val="0"/>
      <w:bCs w:val="0"/>
      <w:i/>
      <w:iCs/>
      <w:smallCaps/>
      <w:strike w:val="0"/>
      <w:color w:val="000000"/>
      <w:spacing w:val="0"/>
      <w:w w:val="100"/>
      <w:position w:val="0"/>
      <w:sz w:val="15"/>
      <w:szCs w:val="15"/>
      <w:u w:val="none"/>
      <w:lang w:val="en-US" w:eastAsia="en-US" w:bidi="en-US"/>
    </w:rPr>
  </w:style>
  <w:style w:type="character" w:customStyle="1" w:styleId="27pt0">
    <w:name w:val="Основной текст (2) + 7 pt;Не курсив"/>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
    <w:rsid w:val="009C76EB"/>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3Exact">
    <w:name w:val="Основной текст (3) Exact"/>
    <w:link w:val="3"/>
    <w:locked/>
    <w:rsid w:val="009C76EB"/>
    <w:rPr>
      <w:rFonts w:ascii="Arial" w:eastAsia="Arial" w:hAnsi="Arial" w:cs="Arial"/>
      <w:i/>
      <w:iCs/>
      <w:shd w:val="clear" w:color="auto" w:fill="FFFFFF"/>
    </w:rPr>
  </w:style>
  <w:style w:type="paragraph" w:customStyle="1" w:styleId="3">
    <w:name w:val="Основной текст (3)"/>
    <w:basedOn w:val="a2"/>
    <w:link w:val="3Exact"/>
    <w:rsid w:val="009C76EB"/>
    <w:pPr>
      <w:widowControl w:val="0"/>
      <w:shd w:val="clear" w:color="auto" w:fill="FFFFFF"/>
      <w:spacing w:line="0" w:lineRule="atLeast"/>
      <w:ind w:firstLine="0"/>
      <w:jc w:val="left"/>
    </w:pPr>
    <w:rPr>
      <w:rFonts w:ascii="Arial" w:eastAsia="Arial" w:hAnsi="Arial" w:cs="Arial"/>
      <w:i/>
      <w:iCs/>
      <w:sz w:val="20"/>
      <w:szCs w:val="20"/>
      <w:lang w:eastAsia="ru-RU"/>
    </w:rPr>
  </w:style>
  <w:style w:type="character" w:customStyle="1" w:styleId="10">
    <w:name w:val="Заголовок 1 Знак"/>
    <w:link w:val="1"/>
    <w:rsid w:val="00E777EB"/>
    <w:rPr>
      <w:rFonts w:ascii="Cambria" w:eastAsia="Times New Roman" w:hAnsi="Cambria" w:cs="Times New Roman"/>
      <w:b/>
      <w:bCs/>
      <w:kern w:val="32"/>
      <w:sz w:val="32"/>
      <w:szCs w:val="32"/>
      <w:lang w:eastAsia="en-US"/>
    </w:rPr>
  </w:style>
  <w:style w:type="character" w:customStyle="1" w:styleId="20">
    <w:name w:val="Заголовок 2 Знак"/>
    <w:link w:val="2"/>
    <w:semiHidden/>
    <w:rsid w:val="00E777EB"/>
    <w:rPr>
      <w:rFonts w:ascii="Cambria" w:eastAsia="Times New Roman" w:hAnsi="Cambria" w:cs="Times New Roman"/>
      <w:b/>
      <w:bCs/>
      <w:i/>
      <w:iCs/>
      <w:sz w:val="28"/>
      <w:szCs w:val="28"/>
      <w:lang w:eastAsia="en-US"/>
    </w:rPr>
  </w:style>
  <w:style w:type="paragraph" w:styleId="23">
    <w:name w:val="Body Text 2"/>
    <w:basedOn w:val="a2"/>
    <w:link w:val="24"/>
    <w:uiPriority w:val="99"/>
    <w:semiHidden/>
    <w:unhideWhenUsed/>
    <w:rsid w:val="00E777EB"/>
    <w:pPr>
      <w:spacing w:after="120" w:line="480" w:lineRule="auto"/>
    </w:pPr>
  </w:style>
  <w:style w:type="character" w:customStyle="1" w:styleId="24">
    <w:name w:val="Основной текст 2 Знак"/>
    <w:link w:val="23"/>
    <w:uiPriority w:val="99"/>
    <w:semiHidden/>
    <w:rsid w:val="00E777EB"/>
    <w:rPr>
      <w:rFonts w:cs="Calibri"/>
      <w:sz w:val="22"/>
      <w:szCs w:val="22"/>
      <w:lang w:eastAsia="en-US"/>
    </w:rPr>
  </w:style>
  <w:style w:type="paragraph" w:styleId="25">
    <w:name w:val="Body Text Indent 2"/>
    <w:basedOn w:val="a2"/>
    <w:link w:val="26"/>
    <w:uiPriority w:val="99"/>
    <w:semiHidden/>
    <w:unhideWhenUsed/>
    <w:rsid w:val="00E777EB"/>
    <w:pPr>
      <w:spacing w:after="120" w:line="480" w:lineRule="auto"/>
      <w:ind w:left="283"/>
    </w:pPr>
  </w:style>
  <w:style w:type="character" w:customStyle="1" w:styleId="26">
    <w:name w:val="Основной текст с отступом 2 Знак"/>
    <w:link w:val="25"/>
    <w:uiPriority w:val="99"/>
    <w:semiHidden/>
    <w:rsid w:val="00E777EB"/>
    <w:rPr>
      <w:rFonts w:cs="Calibri"/>
      <w:sz w:val="22"/>
      <w:szCs w:val="22"/>
      <w:lang w:eastAsia="en-US"/>
    </w:rPr>
  </w:style>
  <w:style w:type="paragraph" w:styleId="a">
    <w:name w:val="List Bullet"/>
    <w:basedOn w:val="a2"/>
    <w:autoRedefine/>
    <w:rsid w:val="00E777EB"/>
    <w:pPr>
      <w:numPr>
        <w:numId w:val="13"/>
      </w:numPr>
      <w:tabs>
        <w:tab w:val="clear" w:pos="360"/>
        <w:tab w:val="num" w:pos="142"/>
      </w:tabs>
      <w:ind w:left="284" w:hanging="284"/>
    </w:pPr>
    <w:rPr>
      <w:rFonts w:ascii="Times New Roman" w:eastAsia="Times New Roman" w:hAnsi="Times New Roman" w:cs="Times New Roman"/>
      <w:sz w:val="18"/>
      <w:szCs w:val="20"/>
      <w:lang w:eastAsia="ru-RU"/>
    </w:rPr>
  </w:style>
  <w:style w:type="paragraph" w:styleId="aff1">
    <w:name w:val="Body Text Indent"/>
    <w:basedOn w:val="a2"/>
    <w:link w:val="aff2"/>
    <w:rsid w:val="00E777EB"/>
    <w:pPr>
      <w:spacing w:after="120"/>
      <w:ind w:left="283" w:firstLine="0"/>
      <w:jc w:val="left"/>
    </w:pPr>
    <w:rPr>
      <w:rFonts w:ascii="Times New Roman" w:eastAsia="Times New Roman" w:hAnsi="Times New Roman" w:cs="Times New Roman"/>
      <w:sz w:val="20"/>
      <w:szCs w:val="20"/>
      <w:lang w:eastAsia="ru-RU"/>
    </w:rPr>
  </w:style>
  <w:style w:type="character" w:customStyle="1" w:styleId="aff2">
    <w:name w:val="Основной текст с отступом Знак"/>
    <w:link w:val="aff1"/>
    <w:rsid w:val="00E777EB"/>
    <w:rPr>
      <w:rFonts w:ascii="Times New Roman" w:eastAsia="Times New Roman" w:hAnsi="Times New Roman"/>
    </w:rPr>
  </w:style>
  <w:style w:type="paragraph" w:customStyle="1" w:styleId="31">
    <w:name w:val="Основной текст с отступом 31"/>
    <w:basedOn w:val="a2"/>
    <w:rsid w:val="00E777EB"/>
    <w:pPr>
      <w:overflowPunct w:val="0"/>
      <w:autoSpaceDE w:val="0"/>
      <w:autoSpaceDN w:val="0"/>
      <w:adjustRightInd w:val="0"/>
      <w:ind w:left="709" w:hanging="709"/>
      <w:textAlignment w:val="baseline"/>
    </w:pPr>
    <w:rPr>
      <w:rFonts w:ascii="Arial" w:eastAsia="Times New Roman" w:hAnsi="Arial" w:cs="Times New Roman"/>
      <w:sz w:val="24"/>
      <w:szCs w:val="20"/>
      <w:lang w:eastAsia="ru-RU"/>
    </w:rPr>
  </w:style>
  <w:style w:type="paragraph" w:styleId="aff3">
    <w:name w:val="No Spacing"/>
    <w:uiPriority w:val="1"/>
    <w:qFormat/>
    <w:rsid w:val="00E777EB"/>
    <w:rPr>
      <w:sz w:val="22"/>
      <w:szCs w:val="22"/>
      <w:lang w:eastAsia="en-US"/>
    </w:rPr>
  </w:style>
  <w:style w:type="character" w:customStyle="1" w:styleId="Exact">
    <w:name w:val="Подпись к таблице Exact"/>
    <w:basedOn w:val="a3"/>
    <w:link w:val="aff4"/>
    <w:rsid w:val="0089142A"/>
    <w:rPr>
      <w:rFonts w:ascii="Arial" w:eastAsia="Arial" w:hAnsi="Arial" w:cs="Arial"/>
      <w:i/>
      <w:iCs/>
      <w:sz w:val="18"/>
      <w:szCs w:val="18"/>
      <w:shd w:val="clear" w:color="auto" w:fill="FFFFFF"/>
    </w:rPr>
  </w:style>
  <w:style w:type="character" w:customStyle="1" w:styleId="27">
    <w:name w:val="Основной текст (2) + Не курсив"/>
    <w:basedOn w:val="a3"/>
    <w:rsid w:val="0089142A"/>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paragraph" w:customStyle="1" w:styleId="aff4">
    <w:name w:val="Подпись к таблице"/>
    <w:basedOn w:val="a2"/>
    <w:link w:val="Exact"/>
    <w:rsid w:val="0089142A"/>
    <w:pPr>
      <w:widowControl w:val="0"/>
      <w:shd w:val="clear" w:color="auto" w:fill="FFFFFF"/>
      <w:spacing w:line="0" w:lineRule="atLeast"/>
      <w:ind w:firstLine="0"/>
      <w:jc w:val="left"/>
    </w:pPr>
    <w:rPr>
      <w:rFonts w:ascii="Arial" w:eastAsia="Arial" w:hAnsi="Arial" w:cs="Arial"/>
      <w:i/>
      <w:iCs/>
      <w:sz w:val="18"/>
      <w:szCs w:val="18"/>
      <w:lang w:eastAsia="ru-RU"/>
    </w:rPr>
  </w:style>
  <w:style w:type="character" w:customStyle="1" w:styleId="28">
    <w:name w:val="Основной текст (2) + Полужирный"/>
    <w:basedOn w:val="a3"/>
    <w:rsid w:val="0089142A"/>
    <w:rPr>
      <w:rFonts w:ascii="Arial" w:eastAsia="Arial" w:hAnsi="Arial" w:cs="Arial"/>
      <w:b/>
      <w:bCs/>
      <w:i/>
      <w:iCs/>
      <w:smallCaps w:val="0"/>
      <w:strike w:val="0"/>
      <w:color w:val="000000"/>
      <w:spacing w:val="0"/>
      <w:w w:val="100"/>
      <w:position w:val="0"/>
      <w:sz w:val="18"/>
      <w:szCs w:val="1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41374984">
      <w:bodyDiv w:val="1"/>
      <w:marLeft w:val="0"/>
      <w:marRight w:val="0"/>
      <w:marTop w:val="0"/>
      <w:marBottom w:val="0"/>
      <w:divBdr>
        <w:top w:val="none" w:sz="0" w:space="0" w:color="auto"/>
        <w:left w:val="none" w:sz="0" w:space="0" w:color="auto"/>
        <w:bottom w:val="none" w:sz="0" w:space="0" w:color="auto"/>
        <w:right w:val="none" w:sz="0" w:space="0" w:color="auto"/>
      </w:divBdr>
    </w:div>
    <w:div w:id="1345128619">
      <w:bodyDiv w:val="1"/>
      <w:marLeft w:val="0"/>
      <w:marRight w:val="0"/>
      <w:marTop w:val="0"/>
      <w:marBottom w:val="0"/>
      <w:divBdr>
        <w:top w:val="none" w:sz="0" w:space="0" w:color="auto"/>
        <w:left w:val="none" w:sz="0" w:space="0" w:color="auto"/>
        <w:bottom w:val="none" w:sz="0" w:space="0" w:color="auto"/>
        <w:right w:val="none" w:sz="0" w:space="0" w:color="auto"/>
      </w:divBdr>
    </w:div>
    <w:div w:id="2135442346">
      <w:marLeft w:val="0"/>
      <w:marRight w:val="0"/>
      <w:marTop w:val="0"/>
      <w:marBottom w:val="0"/>
      <w:divBdr>
        <w:top w:val="none" w:sz="0" w:space="0" w:color="auto"/>
        <w:left w:val="none" w:sz="0" w:space="0" w:color="auto"/>
        <w:bottom w:val="none" w:sz="0" w:space="0" w:color="auto"/>
        <w:right w:val="none" w:sz="0" w:space="0" w:color="auto"/>
      </w:divBdr>
    </w:div>
    <w:div w:id="2135442347">
      <w:marLeft w:val="0"/>
      <w:marRight w:val="0"/>
      <w:marTop w:val="0"/>
      <w:marBottom w:val="0"/>
      <w:divBdr>
        <w:top w:val="none" w:sz="0" w:space="0" w:color="auto"/>
        <w:left w:val="none" w:sz="0" w:space="0" w:color="auto"/>
        <w:bottom w:val="none" w:sz="0" w:space="0" w:color="auto"/>
        <w:right w:val="none" w:sz="0" w:space="0" w:color="auto"/>
      </w:divBdr>
    </w:div>
    <w:div w:id="2135442348">
      <w:marLeft w:val="0"/>
      <w:marRight w:val="0"/>
      <w:marTop w:val="0"/>
      <w:marBottom w:val="0"/>
      <w:divBdr>
        <w:top w:val="none" w:sz="0" w:space="0" w:color="auto"/>
        <w:left w:val="none" w:sz="0" w:space="0" w:color="auto"/>
        <w:bottom w:val="none" w:sz="0" w:space="0" w:color="auto"/>
        <w:right w:val="none" w:sz="0" w:space="0" w:color="auto"/>
      </w:divBdr>
    </w:div>
    <w:div w:id="2135442349">
      <w:marLeft w:val="0"/>
      <w:marRight w:val="0"/>
      <w:marTop w:val="0"/>
      <w:marBottom w:val="0"/>
      <w:divBdr>
        <w:top w:val="none" w:sz="0" w:space="0" w:color="auto"/>
        <w:left w:val="none" w:sz="0" w:space="0" w:color="auto"/>
        <w:bottom w:val="none" w:sz="0" w:space="0" w:color="auto"/>
        <w:right w:val="none" w:sz="0" w:space="0" w:color="auto"/>
      </w:divBdr>
    </w:div>
    <w:div w:id="2135442350">
      <w:marLeft w:val="0"/>
      <w:marRight w:val="0"/>
      <w:marTop w:val="0"/>
      <w:marBottom w:val="0"/>
      <w:divBdr>
        <w:top w:val="none" w:sz="0" w:space="0" w:color="auto"/>
        <w:left w:val="none" w:sz="0" w:space="0" w:color="auto"/>
        <w:bottom w:val="none" w:sz="0" w:space="0" w:color="auto"/>
        <w:right w:val="none" w:sz="0" w:space="0" w:color="auto"/>
      </w:divBdr>
    </w:div>
    <w:div w:id="2135442351">
      <w:marLeft w:val="0"/>
      <w:marRight w:val="0"/>
      <w:marTop w:val="0"/>
      <w:marBottom w:val="0"/>
      <w:divBdr>
        <w:top w:val="none" w:sz="0" w:space="0" w:color="auto"/>
        <w:left w:val="none" w:sz="0" w:space="0" w:color="auto"/>
        <w:bottom w:val="none" w:sz="0" w:space="0" w:color="auto"/>
        <w:right w:val="none" w:sz="0" w:space="0" w:color="auto"/>
      </w:divBdr>
    </w:div>
    <w:div w:id="2135442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yperlink" Target="jl:1006061.41000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vlodartram.kz" TargetMode="External"/><Relationship Id="rId12" Type="http://schemas.openxmlformats.org/officeDocument/2006/relationships/hyperlink" Target="jl:1006061.49000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06061.520000%201001000099.0%20" TargetMode="External"/><Relationship Id="rId5" Type="http://schemas.openxmlformats.org/officeDocument/2006/relationships/footnotes" Target="footnotes.xml"/><Relationship Id="rId15" Type="http://schemas.openxmlformats.org/officeDocument/2006/relationships/hyperlink" Target="jl:30115056.370300%20" TargetMode="External"/><Relationship Id="rId10" Type="http://schemas.openxmlformats.org/officeDocument/2006/relationships/hyperlink" Target="jl:1034246.160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hyperlink" Target="jl:1033215.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1327</TotalTime>
  <Pages>30</Pages>
  <Words>11005</Words>
  <Characters>62735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TU</Company>
  <LinksUpToDate>false</LinksUpToDate>
  <CharactersWithSpaces>73593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Администратор</cp:lastModifiedBy>
  <cp:revision>203</cp:revision>
  <cp:lastPrinted>2017-11-14T09:11:00Z</cp:lastPrinted>
  <dcterms:created xsi:type="dcterms:W3CDTF">2015-06-02T02:28:00Z</dcterms:created>
  <dcterms:modified xsi:type="dcterms:W3CDTF">2018-01-10T03:38:00Z</dcterms:modified>
</cp:coreProperties>
</file>